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F2B93" w14:textId="64D24B7F" w:rsidR="001D3DFA" w:rsidRPr="001D3DFA" w:rsidRDefault="001D3DFA" w:rsidP="00B439EA">
      <w:pPr>
        <w:rPr>
          <w:rFonts w:ascii="Arial Black" w:eastAsia="Times New Roman" w:hAnsi="Arial Black" w:cs="Times New Roman"/>
          <w:b/>
          <w:bCs/>
          <w:color w:val="000000"/>
        </w:rPr>
      </w:pPr>
      <w:r w:rsidRPr="45458C28">
        <w:rPr>
          <w:rFonts w:ascii="Arial Black" w:eastAsia="Times New Roman" w:hAnsi="Arial Black" w:cs="Arial"/>
          <w:b/>
          <w:bCs/>
          <w:color w:val="00794B"/>
          <w:sz w:val="56"/>
          <w:szCs w:val="56"/>
        </w:rPr>
        <w:t xml:space="preserve">Disability:IN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2B9F58C9" w14:textId="7B563643" w:rsidR="52FA1C63" w:rsidRDefault="003F0E15" w:rsidP="00B439EA">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Finland</w:t>
      </w:r>
    </w:p>
    <w:p w14:paraId="0076DB29" w14:textId="77777777" w:rsidR="00795581" w:rsidRPr="006352CD" w:rsidRDefault="00795581" w:rsidP="00B439EA">
      <w:pPr>
        <w:rPr>
          <w:rFonts w:ascii="Arial" w:eastAsia="Times New Roman" w:hAnsi="Arial" w:cs="Arial"/>
          <w:color w:val="242C65"/>
          <w:sz w:val="52"/>
          <w:szCs w:val="52"/>
        </w:rPr>
      </w:pPr>
    </w:p>
    <w:p w14:paraId="0399FB78" w14:textId="77777777" w:rsidR="001D3DFA" w:rsidRPr="006352CD" w:rsidRDefault="001D3DFA" w:rsidP="00B439EA">
      <w:pPr>
        <w:rPr>
          <w:rFonts w:ascii="Arial Black" w:eastAsia="Times New Roman" w:hAnsi="Arial Black" w:cs="Arial"/>
          <w:color w:val="000000"/>
        </w:rPr>
      </w:pPr>
      <w:r w:rsidRPr="006352CD">
        <w:rPr>
          <w:rFonts w:ascii="Arial Black" w:eastAsia="Times New Roman" w:hAnsi="Arial Black" w:cs="Arial"/>
          <w:color w:val="047BC1"/>
          <w:sz w:val="28"/>
          <w:szCs w:val="28"/>
        </w:rPr>
        <w:t>Disability Definition</w:t>
      </w:r>
    </w:p>
    <w:p w14:paraId="7075DD9E" w14:textId="54CF6487" w:rsidR="003B3CA1" w:rsidRPr="006352CD" w:rsidRDefault="00CF787A" w:rsidP="00336D7C">
      <w:pPr>
        <w:rPr>
          <w:rFonts w:ascii="Arial" w:hAnsi="Arial" w:cs="Arial"/>
        </w:rPr>
      </w:pPr>
      <w:r w:rsidRPr="006352CD">
        <w:rPr>
          <w:rFonts w:ascii="Arial" w:hAnsi="Arial" w:cs="Arial"/>
        </w:rPr>
        <w:t>Accordin</w:t>
      </w:r>
      <w:r w:rsidR="000209BA" w:rsidRPr="006352CD">
        <w:rPr>
          <w:rFonts w:ascii="Arial" w:hAnsi="Arial" w:cs="Arial"/>
        </w:rPr>
        <w:t>g</w:t>
      </w:r>
      <w:r w:rsidRPr="006352CD">
        <w:rPr>
          <w:rFonts w:ascii="Arial" w:hAnsi="Arial" w:cs="Arial"/>
        </w:rPr>
        <w:t xml:space="preserve"> to the </w:t>
      </w:r>
      <w:r w:rsidR="000209BA" w:rsidRPr="006352CD">
        <w:rPr>
          <w:rFonts w:ascii="Arial" w:hAnsi="Arial" w:cs="Arial"/>
        </w:rPr>
        <w:t xml:space="preserve">updated Act on Services and Support Measures </w:t>
      </w:r>
      <w:proofErr w:type="spellStart"/>
      <w:r w:rsidR="000209BA" w:rsidRPr="006352CD">
        <w:rPr>
          <w:rFonts w:ascii="Arial" w:hAnsi="Arial" w:cs="Arial"/>
        </w:rPr>
        <w:t>Organised</w:t>
      </w:r>
      <w:proofErr w:type="spellEnd"/>
      <w:r w:rsidR="000209BA" w:rsidRPr="006352CD">
        <w:rPr>
          <w:rFonts w:ascii="Arial" w:hAnsi="Arial" w:cs="Arial"/>
        </w:rPr>
        <w:t xml:space="preserve"> on the Basis of Disability</w:t>
      </w:r>
      <w:r w:rsidR="00336D7C" w:rsidRPr="006352CD">
        <w:rPr>
          <w:rFonts w:ascii="Arial" w:hAnsi="Arial" w:cs="Arial"/>
        </w:rPr>
        <w:t>,</w:t>
      </w:r>
      <w:r w:rsidR="000209BA" w:rsidRPr="006352CD">
        <w:rPr>
          <w:rFonts w:ascii="Arial" w:hAnsi="Arial" w:cs="Arial"/>
        </w:rPr>
        <w:t xml:space="preserve"> a person with disability is defined as</w:t>
      </w:r>
      <w:r w:rsidR="00336D7C" w:rsidRPr="006352CD">
        <w:rPr>
          <w:rFonts w:ascii="Arial" w:hAnsi="Arial" w:cs="Arial"/>
        </w:rPr>
        <w:t xml:space="preserve"> “</w:t>
      </w:r>
      <w:r w:rsidRPr="006352CD">
        <w:rPr>
          <w:rFonts w:ascii="Arial" w:hAnsi="Arial" w:cs="Arial"/>
          <w:shd w:val="clear" w:color="auto" w:fill="FFFFFF"/>
        </w:rPr>
        <w:t>a person who, due to a disability or illness, has long-term special difficulties in carrying out normal life activities.</w:t>
      </w:r>
    </w:p>
    <w:p w14:paraId="33E2B53E" w14:textId="77777777" w:rsidR="00336D7C" w:rsidRPr="006352CD" w:rsidRDefault="00336D7C" w:rsidP="00336D7C">
      <w:pPr>
        <w:rPr>
          <w:rFonts w:ascii="Arial" w:hAnsi="Arial" w:cs="Arial"/>
        </w:rPr>
      </w:pPr>
    </w:p>
    <w:p w14:paraId="52640C7D" w14:textId="28BA0F7D" w:rsidR="00EF60CB" w:rsidRPr="006352CD" w:rsidRDefault="00C545BB" w:rsidP="00B439EA">
      <w:pPr>
        <w:rPr>
          <w:rFonts w:ascii="Arial" w:hAnsi="Arial" w:cs="Arial"/>
        </w:rPr>
      </w:pPr>
      <w:r w:rsidRPr="006352CD">
        <w:rPr>
          <w:rFonts w:ascii="Arial" w:hAnsi="Arial" w:cs="Arial"/>
        </w:rPr>
        <w:t>Reference:</w:t>
      </w:r>
      <w:r w:rsidR="00C23B47" w:rsidRPr="006352CD">
        <w:rPr>
          <w:rFonts w:ascii="Arial" w:hAnsi="Arial" w:cs="Arial"/>
        </w:rPr>
        <w:t xml:space="preserve"> </w:t>
      </w:r>
      <w:hyperlink r:id="rId8" w:history="1">
        <w:r w:rsidR="00FC4935" w:rsidRPr="006352CD">
          <w:rPr>
            <w:rStyle w:val="Hyperlink"/>
            <w:rFonts w:ascii="Arial" w:hAnsi="Arial" w:cs="Arial"/>
          </w:rPr>
          <w:t>The Act on Disability... 380/1987 - Up-to-date legislation - FINLEX ®</w:t>
        </w:r>
      </w:hyperlink>
    </w:p>
    <w:p w14:paraId="15C48D0F" w14:textId="77777777" w:rsidR="004B75B7" w:rsidRPr="006352CD" w:rsidRDefault="004B75B7" w:rsidP="00B439EA">
      <w:pPr>
        <w:rPr>
          <w:rFonts w:ascii="Arial" w:hAnsi="Arial" w:cs="Arial"/>
          <w:color w:val="000000"/>
          <w:shd w:val="clear" w:color="auto" w:fill="FFFFFF"/>
        </w:rPr>
      </w:pPr>
    </w:p>
    <w:p w14:paraId="0362DE08" w14:textId="77777777" w:rsidR="001D3DFA" w:rsidRPr="006352CD" w:rsidRDefault="001D3DFA" w:rsidP="00B439EA">
      <w:pPr>
        <w:rPr>
          <w:rFonts w:ascii="Arial Black" w:eastAsia="Times New Roman" w:hAnsi="Arial Black" w:cs="Arial"/>
          <w:color w:val="000000"/>
        </w:rPr>
      </w:pPr>
      <w:r w:rsidRPr="006352CD">
        <w:rPr>
          <w:rFonts w:ascii="Arial Black" w:eastAsia="Times New Roman" w:hAnsi="Arial Black" w:cs="Arial"/>
          <w:color w:val="047BC1"/>
          <w:sz w:val="28"/>
          <w:szCs w:val="28"/>
        </w:rPr>
        <w:t>Legislation </w:t>
      </w:r>
    </w:p>
    <w:p w14:paraId="45AB0AB2" w14:textId="0DEA92C9" w:rsidR="00A62B70" w:rsidRPr="006352CD" w:rsidRDefault="00D158A4" w:rsidP="00A62B70">
      <w:pPr>
        <w:rPr>
          <w:rFonts w:ascii="Arial" w:hAnsi="Arial" w:cs="Arial"/>
        </w:rPr>
      </w:pPr>
      <w:r w:rsidRPr="006352CD">
        <w:rPr>
          <w:rFonts w:ascii="Arial" w:hAnsi="Arial" w:cs="Arial"/>
        </w:rPr>
        <w:t>Finland</w:t>
      </w:r>
      <w:r w:rsidR="00A62B70" w:rsidRPr="006352CD">
        <w:rPr>
          <w:rFonts w:ascii="Arial" w:hAnsi="Arial" w:cs="Arial"/>
        </w:rPr>
        <w:t xml:space="preserve"> has the following disability legislation:</w:t>
      </w:r>
    </w:p>
    <w:p w14:paraId="460CAE89" w14:textId="77777777" w:rsidR="00A62B70" w:rsidRPr="006352CD" w:rsidRDefault="00A62B70" w:rsidP="00D158A4">
      <w:pPr>
        <w:rPr>
          <w:rFonts w:ascii="Arial" w:hAnsi="Arial" w:cs="Arial"/>
        </w:rPr>
      </w:pPr>
    </w:p>
    <w:p w14:paraId="20B4CA6E" w14:textId="417A1429" w:rsidR="00D158A4" w:rsidRPr="006352CD" w:rsidRDefault="00000000" w:rsidP="00D158A4">
      <w:pPr>
        <w:rPr>
          <w:rFonts w:ascii="Arial" w:hAnsi="Arial" w:cs="Arial"/>
        </w:rPr>
      </w:pPr>
      <w:hyperlink r:id="rId9" w:history="1">
        <w:r w:rsidR="00D158A4" w:rsidRPr="006352CD">
          <w:rPr>
            <w:rStyle w:val="Hyperlink"/>
            <w:rFonts w:ascii="Arial" w:hAnsi="Arial" w:cs="Arial"/>
          </w:rPr>
          <w:t>Disability Services and Support Act</w:t>
        </w:r>
      </w:hyperlink>
      <w:r w:rsidR="00D158A4" w:rsidRPr="006352CD">
        <w:rPr>
          <w:rFonts w:ascii="Arial" w:hAnsi="Arial" w:cs="Arial"/>
        </w:rPr>
        <w:t>: “The purpose of this law is to promote the conditions of a person with a disability to live and work as an equal member of society and to prevent and eliminate the disadvantages and obstacles caused by the disability</w:t>
      </w:r>
      <w:r w:rsidR="006352CD">
        <w:rPr>
          <w:rFonts w:ascii="Arial" w:hAnsi="Arial" w:cs="Arial"/>
        </w:rPr>
        <w:t>.”</w:t>
      </w:r>
    </w:p>
    <w:p w14:paraId="5E4C603F" w14:textId="77777777" w:rsidR="00D158A4" w:rsidRPr="006352CD" w:rsidRDefault="00D158A4" w:rsidP="00E82681">
      <w:pPr>
        <w:rPr>
          <w:rFonts w:ascii="Arial" w:hAnsi="Arial" w:cs="Arial"/>
        </w:rPr>
      </w:pPr>
    </w:p>
    <w:p w14:paraId="52C6957B" w14:textId="41BB3C4A" w:rsidR="00D158A4" w:rsidRPr="006352CD" w:rsidRDefault="00000000" w:rsidP="00E82681">
      <w:pPr>
        <w:rPr>
          <w:rFonts w:ascii="Arial" w:hAnsi="Arial" w:cs="Arial"/>
        </w:rPr>
      </w:pPr>
      <w:hyperlink r:id="rId10" w:history="1">
        <w:r w:rsidR="00E82681" w:rsidRPr="006352CD">
          <w:rPr>
            <w:rStyle w:val="Hyperlink"/>
            <w:rFonts w:ascii="Arial" w:hAnsi="Arial" w:cs="Arial"/>
          </w:rPr>
          <w:t>Act on Special Care for the Mentally Handicapped</w:t>
        </w:r>
      </w:hyperlink>
      <w:r w:rsidR="00D158A4" w:rsidRPr="006352CD">
        <w:rPr>
          <w:rFonts w:ascii="Arial" w:hAnsi="Arial" w:cs="Arial"/>
        </w:rPr>
        <w:t>: “</w:t>
      </w:r>
      <w:r w:rsidR="00287B40" w:rsidRPr="006352CD">
        <w:rPr>
          <w:rFonts w:ascii="Arial" w:hAnsi="Arial" w:cs="Arial"/>
        </w:rPr>
        <w:t>This Act provides for the provision of special care to a person whose development or mental function is impeded or disturbed as a result of a congenital or developmentally acquired illness or disability and who, under other legislation, cannot receive the services he or she needs</w:t>
      </w:r>
      <w:r w:rsidR="006352CD">
        <w:rPr>
          <w:rFonts w:ascii="Arial" w:hAnsi="Arial" w:cs="Arial"/>
        </w:rPr>
        <w:t>.”</w:t>
      </w:r>
    </w:p>
    <w:p w14:paraId="53475DC7" w14:textId="77777777" w:rsidR="001E6C73" w:rsidRPr="006352CD" w:rsidRDefault="001E6C73" w:rsidP="00B439EA">
      <w:pPr>
        <w:pStyle w:val="NormalWeb"/>
        <w:shd w:val="clear" w:color="auto" w:fill="FFFFFF"/>
        <w:spacing w:before="0" w:beforeAutospacing="0" w:after="0" w:afterAutospacing="0"/>
        <w:rPr>
          <w:rFonts w:ascii="Arial" w:hAnsi="Arial" w:cs="Arial"/>
          <w:color w:val="262C65"/>
        </w:rPr>
      </w:pPr>
    </w:p>
    <w:p w14:paraId="0C78E248" w14:textId="77777777" w:rsidR="001D3DFA" w:rsidRPr="006352CD" w:rsidRDefault="001D3DFA" w:rsidP="00B439EA">
      <w:pPr>
        <w:rPr>
          <w:rFonts w:ascii="Arial Black" w:eastAsia="Times New Roman" w:hAnsi="Arial Black" w:cs="Arial"/>
          <w:color w:val="000000"/>
        </w:rPr>
      </w:pPr>
      <w:r w:rsidRPr="006352CD">
        <w:rPr>
          <w:rFonts w:ascii="Arial Black" w:eastAsia="Times New Roman" w:hAnsi="Arial Black" w:cs="Arial"/>
          <w:color w:val="047BC1"/>
          <w:sz w:val="28"/>
          <w:szCs w:val="28"/>
        </w:rPr>
        <w:t>Employer Requirements </w:t>
      </w:r>
    </w:p>
    <w:p w14:paraId="6D672D24" w14:textId="59B64111" w:rsidR="00EB7D7A" w:rsidRPr="006352CD" w:rsidRDefault="005968B5" w:rsidP="007665D5">
      <w:pPr>
        <w:rPr>
          <w:rFonts w:ascii="Arial" w:hAnsi="Arial" w:cs="Arial"/>
        </w:rPr>
      </w:pPr>
      <w:r w:rsidRPr="006352CD">
        <w:rPr>
          <w:rFonts w:ascii="Arial" w:hAnsi="Arial" w:cs="Arial"/>
        </w:rPr>
        <w:t xml:space="preserve">Finland’s </w:t>
      </w:r>
      <w:hyperlink r:id="rId11" w:history="1">
        <w:r w:rsidRPr="006352CD">
          <w:rPr>
            <w:rStyle w:val="Hyperlink"/>
            <w:rFonts w:ascii="Arial" w:hAnsi="Arial" w:cs="Arial"/>
          </w:rPr>
          <w:t>Non-discrimination Act</w:t>
        </w:r>
      </w:hyperlink>
      <w:r w:rsidRPr="006352CD">
        <w:rPr>
          <w:rFonts w:ascii="Arial" w:hAnsi="Arial" w:cs="Arial"/>
        </w:rPr>
        <w:t xml:space="preserve"> (2014) requires that reasonable accommodations be </w:t>
      </w:r>
      <w:r w:rsidR="004D1C17" w:rsidRPr="006352CD">
        <w:rPr>
          <w:rFonts w:ascii="Arial" w:hAnsi="Arial" w:cs="Arial"/>
        </w:rPr>
        <w:t>set in place to support employees with disabilities.</w:t>
      </w:r>
    </w:p>
    <w:p w14:paraId="1DAEF157" w14:textId="77777777" w:rsidR="002127D1" w:rsidRPr="006352CD" w:rsidRDefault="002127D1" w:rsidP="007665D5">
      <w:pPr>
        <w:rPr>
          <w:rFonts w:ascii="Arial" w:hAnsi="Arial" w:cs="Arial"/>
        </w:rPr>
      </w:pPr>
    </w:p>
    <w:p w14:paraId="0AD3F866" w14:textId="00C0D029" w:rsidR="002127D1" w:rsidRPr="006352CD" w:rsidRDefault="002127D1" w:rsidP="007665D5">
      <w:pPr>
        <w:rPr>
          <w:rFonts w:ascii="Arial" w:hAnsi="Arial" w:cs="Arial"/>
        </w:rPr>
      </w:pPr>
      <w:r w:rsidRPr="006352CD">
        <w:rPr>
          <w:rFonts w:ascii="Arial" w:hAnsi="Arial" w:cs="Arial"/>
        </w:rPr>
        <w:t xml:space="preserve">Although there is not yet an employment quota in place, </w:t>
      </w:r>
      <w:r w:rsidR="00EF3C20" w:rsidRPr="006352CD">
        <w:rPr>
          <w:rFonts w:ascii="Arial" w:hAnsi="Arial" w:cs="Arial"/>
        </w:rPr>
        <w:t>there are proposals being put in place to support the implementation of one.</w:t>
      </w:r>
    </w:p>
    <w:p w14:paraId="60527B06" w14:textId="77777777" w:rsidR="00EF3C20" w:rsidRPr="006352CD" w:rsidRDefault="00EF3C20" w:rsidP="007665D5">
      <w:pPr>
        <w:rPr>
          <w:rFonts w:ascii="Arial" w:hAnsi="Arial" w:cs="Arial"/>
        </w:rPr>
      </w:pPr>
    </w:p>
    <w:p w14:paraId="4850F41F" w14:textId="5EC02915" w:rsidR="00EF3C20" w:rsidRPr="006352CD" w:rsidRDefault="00EF3C20" w:rsidP="007665D5">
      <w:pPr>
        <w:rPr>
          <w:rFonts w:ascii="Arial" w:hAnsi="Arial" w:cs="Arial"/>
        </w:rPr>
      </w:pPr>
      <w:r w:rsidRPr="006352CD">
        <w:rPr>
          <w:rFonts w:ascii="Arial" w:hAnsi="Arial" w:cs="Arial"/>
        </w:rPr>
        <w:t>Reference:</w:t>
      </w:r>
      <w:r w:rsidR="00EF2E8F" w:rsidRPr="006352CD">
        <w:rPr>
          <w:rFonts w:ascii="Arial" w:hAnsi="Arial" w:cs="Arial"/>
        </w:rPr>
        <w:t xml:space="preserve"> </w:t>
      </w:r>
      <w:hyperlink r:id="rId12" w:history="1">
        <w:r w:rsidR="00EF2E8F" w:rsidRPr="006352CD">
          <w:rPr>
            <w:rStyle w:val="Hyperlink"/>
            <w:rFonts w:ascii="Arial" w:hAnsi="Arial" w:cs="Arial"/>
          </w:rPr>
          <w:t xml:space="preserve">Sarkkinen: Employers should be required to hire people with disabilities | </w:t>
        </w:r>
        <w:proofErr w:type="spellStart"/>
        <w:r w:rsidR="00EF2E8F" w:rsidRPr="006352CD">
          <w:rPr>
            <w:rStyle w:val="Hyperlink"/>
            <w:rFonts w:ascii="Arial" w:hAnsi="Arial" w:cs="Arial"/>
          </w:rPr>
          <w:t>Yle</w:t>
        </w:r>
        <w:proofErr w:type="spellEnd"/>
      </w:hyperlink>
    </w:p>
    <w:p w14:paraId="0DB1E105" w14:textId="77777777" w:rsidR="00EB7D7A" w:rsidRPr="006352CD" w:rsidRDefault="00EB7D7A" w:rsidP="00EB7D7A">
      <w:pPr>
        <w:rPr>
          <w:rFonts w:ascii="Arial" w:hAnsi="Arial" w:cs="Arial"/>
        </w:rPr>
      </w:pPr>
    </w:p>
    <w:p w14:paraId="005D80A1" w14:textId="6475912F" w:rsidR="001C7375" w:rsidRPr="006352CD" w:rsidRDefault="55EC714D" w:rsidP="00B439EA">
      <w:pPr>
        <w:rPr>
          <w:rFonts w:ascii="Arial Black" w:eastAsia="Times New Roman" w:hAnsi="Arial Black" w:cs="Arial"/>
          <w:color w:val="047BC1"/>
          <w:sz w:val="28"/>
          <w:szCs w:val="28"/>
        </w:rPr>
      </w:pPr>
      <w:r w:rsidRPr="006352CD">
        <w:rPr>
          <w:rFonts w:ascii="Arial Black" w:eastAsia="Times New Roman" w:hAnsi="Arial Black" w:cs="Arial"/>
          <w:color w:val="047BC1"/>
          <w:sz w:val="28"/>
          <w:szCs w:val="28"/>
        </w:rPr>
        <w:t>Accessibility Requirements</w:t>
      </w:r>
    </w:p>
    <w:p w14:paraId="7A3F65E1" w14:textId="20FA9C5A" w:rsidR="00D43A5B" w:rsidRPr="006352CD" w:rsidRDefault="0076306B" w:rsidP="00B439EA">
      <w:pPr>
        <w:shd w:val="clear" w:color="auto" w:fill="FFFFFF"/>
        <w:rPr>
          <w:rFonts w:ascii="Arial" w:hAnsi="Arial" w:cs="Arial"/>
          <w:color w:val="0F0F0F"/>
          <w:shd w:val="clear" w:color="auto" w:fill="FFFFFF"/>
        </w:rPr>
      </w:pPr>
      <w:r w:rsidRPr="006352CD">
        <w:rPr>
          <w:rFonts w:ascii="Arial" w:hAnsi="Arial" w:cs="Arial"/>
        </w:rPr>
        <w:t xml:space="preserve">The </w:t>
      </w:r>
      <w:hyperlink r:id="rId13" w:history="1">
        <w:r w:rsidR="00AB4D4C" w:rsidRPr="006352CD">
          <w:rPr>
            <w:rStyle w:val="Hyperlink"/>
            <w:rFonts w:ascii="Arial" w:hAnsi="Arial" w:cs="Arial"/>
          </w:rPr>
          <w:t>European Accessibility Act</w:t>
        </w:r>
      </w:hyperlink>
      <w:r w:rsidRPr="006352CD">
        <w:rPr>
          <w:rFonts w:ascii="Arial" w:hAnsi="Arial" w:cs="Arial"/>
        </w:rPr>
        <w:t xml:space="preserve"> </w:t>
      </w:r>
      <w:r w:rsidRPr="006352CD">
        <w:rPr>
          <w:rFonts w:ascii="Arial" w:hAnsi="Arial" w:cs="Arial"/>
          <w:color w:val="0F0F0F"/>
          <w:shd w:val="clear" w:color="auto" w:fill="FFFFFF"/>
        </w:rPr>
        <w:t>requires that both public and private sector actors guarantee the accessibility of certain products and services. The Act was to be transposed into national law by each EU Member State by 28 June 2022.</w:t>
      </w:r>
    </w:p>
    <w:p w14:paraId="64FFD75E" w14:textId="77777777" w:rsidR="000156A5" w:rsidRPr="006352CD" w:rsidRDefault="000156A5" w:rsidP="00B439EA">
      <w:pPr>
        <w:shd w:val="clear" w:color="auto" w:fill="FFFFFF"/>
        <w:rPr>
          <w:rFonts w:ascii="Arial" w:hAnsi="Arial" w:cs="Arial"/>
          <w:color w:val="0F0F0F"/>
          <w:shd w:val="clear" w:color="auto" w:fill="FFFFFF"/>
        </w:rPr>
      </w:pPr>
    </w:p>
    <w:p w14:paraId="0D3E047F" w14:textId="3069F729" w:rsidR="000156A5" w:rsidRPr="006352CD" w:rsidRDefault="000156A5" w:rsidP="00B439EA">
      <w:pPr>
        <w:shd w:val="clear" w:color="auto" w:fill="FFFFFF"/>
        <w:rPr>
          <w:rFonts w:ascii="Arial" w:hAnsi="Arial" w:cs="Arial"/>
          <w:color w:val="222222"/>
        </w:rPr>
      </w:pPr>
      <w:r w:rsidRPr="006352CD">
        <w:rPr>
          <w:rFonts w:ascii="Arial" w:hAnsi="Arial" w:cs="Arial"/>
          <w:color w:val="0F0F0F"/>
          <w:shd w:val="clear" w:color="auto" w:fill="FFFFFF"/>
        </w:rPr>
        <w:t xml:space="preserve">The </w:t>
      </w:r>
      <w:hyperlink r:id="rId14" w:history="1">
        <w:r w:rsidRPr="006352CD">
          <w:rPr>
            <w:rStyle w:val="Hyperlink"/>
            <w:rFonts w:ascii="Arial" w:hAnsi="Arial" w:cs="Arial"/>
            <w:shd w:val="clear" w:color="auto" w:fill="FFFFFF"/>
          </w:rPr>
          <w:t>Act on the Provision of Digital Services</w:t>
        </w:r>
      </w:hyperlink>
      <w:r w:rsidRPr="006352CD">
        <w:rPr>
          <w:rFonts w:ascii="Arial" w:hAnsi="Arial" w:cs="Arial"/>
          <w:color w:val="0F0F0F"/>
          <w:shd w:val="clear" w:color="auto" w:fill="FFFFFF"/>
        </w:rPr>
        <w:t xml:space="preserve"> (2019)</w:t>
      </w:r>
      <w:r w:rsidR="001825CF" w:rsidRPr="006352CD">
        <w:rPr>
          <w:rFonts w:ascii="Arial" w:hAnsi="Arial" w:cs="Arial"/>
          <w:color w:val="0F0F0F"/>
          <w:shd w:val="clear" w:color="auto" w:fill="FFFFFF"/>
        </w:rPr>
        <w:t xml:space="preserve"> requires that websites and mobile applications be designed to be more accessible to users, especially persons with disabilities. </w:t>
      </w:r>
    </w:p>
    <w:p w14:paraId="3E520D8D" w14:textId="77777777" w:rsidR="00D52440" w:rsidRPr="006352CD" w:rsidRDefault="00D52440" w:rsidP="00B439EA">
      <w:pPr>
        <w:shd w:val="clear" w:color="auto" w:fill="FFFFFF"/>
        <w:rPr>
          <w:rFonts w:ascii="Arial" w:eastAsia="Times New Roman" w:hAnsi="Arial" w:cs="Arial"/>
          <w:color w:val="000000"/>
        </w:rPr>
      </w:pPr>
    </w:p>
    <w:p w14:paraId="58DE8488" w14:textId="36B6BFFD" w:rsidR="001D3DFA" w:rsidRPr="006352CD" w:rsidRDefault="001D3DFA" w:rsidP="00B439EA">
      <w:pPr>
        <w:rPr>
          <w:rFonts w:ascii="Arial Black" w:eastAsia="Times New Roman" w:hAnsi="Arial Black" w:cs="Arial"/>
          <w:color w:val="000000"/>
        </w:rPr>
      </w:pPr>
      <w:r w:rsidRPr="006352CD">
        <w:rPr>
          <w:rFonts w:ascii="Arial Black" w:eastAsia="Times New Roman" w:hAnsi="Arial Black" w:cs="Arial"/>
          <w:color w:val="047BC1"/>
          <w:sz w:val="28"/>
          <w:szCs w:val="28"/>
        </w:rPr>
        <w:t>Cultural Norms </w:t>
      </w:r>
    </w:p>
    <w:p w14:paraId="7D8EF6CE" w14:textId="77777777" w:rsidR="006F7865" w:rsidRPr="006352CD" w:rsidRDefault="006F7865" w:rsidP="006F7865">
      <w:pPr>
        <w:shd w:val="clear" w:color="auto" w:fill="FFFFFF"/>
        <w:rPr>
          <w:rFonts w:ascii="Arial" w:eastAsia="Times New Roman" w:hAnsi="Arial" w:cs="Arial"/>
          <w:color w:val="000000"/>
        </w:rPr>
      </w:pPr>
      <w:r w:rsidRPr="006352CD">
        <w:rPr>
          <w:rFonts w:ascii="Arial" w:eastAsia="Times New Roman" w:hAnsi="Arial" w:cs="Arial"/>
          <w:color w:val="000000"/>
        </w:rPr>
        <w:t>"Disability in Finland is generally viewed in a positive light, with a focus on equality and inclusion. The Finnish government has made significant efforts to ensure that persons with disabilities are fully included in society. Finland is widely considered one of the most inclusive countries for persons with disabilities, with a strong commitment to social welfare and human rights.</w:t>
      </w:r>
    </w:p>
    <w:p w14:paraId="709F4461" w14:textId="77777777" w:rsidR="006F7865" w:rsidRPr="006352CD" w:rsidRDefault="006F7865" w:rsidP="006F7865">
      <w:pPr>
        <w:shd w:val="clear" w:color="auto" w:fill="FFFFFF"/>
        <w:rPr>
          <w:rFonts w:ascii="Arial" w:eastAsia="Times New Roman" w:hAnsi="Arial" w:cs="Arial"/>
          <w:color w:val="000000"/>
        </w:rPr>
      </w:pPr>
    </w:p>
    <w:p w14:paraId="290F2DB5" w14:textId="77777777" w:rsidR="006F7865" w:rsidRPr="006352CD" w:rsidRDefault="006F7865" w:rsidP="006F7865">
      <w:pPr>
        <w:shd w:val="clear" w:color="auto" w:fill="FFFFFF"/>
        <w:rPr>
          <w:rFonts w:ascii="Arial" w:eastAsia="Times New Roman" w:hAnsi="Arial" w:cs="Arial"/>
          <w:color w:val="000000"/>
        </w:rPr>
      </w:pPr>
      <w:r w:rsidRPr="006352CD">
        <w:rPr>
          <w:rFonts w:ascii="Arial" w:eastAsia="Times New Roman" w:hAnsi="Arial" w:cs="Arial"/>
          <w:color w:val="000000"/>
        </w:rPr>
        <w:t>In Finland, there is a growing awareness of disabilities, and many people are open to learning more about the challenges faced by persons with disabilities. Negative attitudes towards persons with disabilities are rare, and there is a strong emphasis on respect and equality."</w:t>
      </w:r>
    </w:p>
    <w:p w14:paraId="49342DB1" w14:textId="77777777" w:rsidR="006A5397" w:rsidRPr="006352CD" w:rsidRDefault="006A5397" w:rsidP="00582EBE">
      <w:pPr>
        <w:rPr>
          <w:rFonts w:ascii="Arial" w:hAnsi="Arial" w:cs="Arial"/>
        </w:rPr>
      </w:pPr>
    </w:p>
    <w:p w14:paraId="6C074361" w14:textId="56DF9510" w:rsidR="004950EB" w:rsidRPr="006352CD" w:rsidRDefault="004950EB" w:rsidP="00582EBE">
      <w:pPr>
        <w:rPr>
          <w:rFonts w:ascii="Arial" w:hAnsi="Arial" w:cs="Arial"/>
        </w:rPr>
      </w:pPr>
      <w:r w:rsidRPr="006352CD">
        <w:rPr>
          <w:rFonts w:ascii="Arial" w:hAnsi="Arial" w:cs="Arial"/>
        </w:rPr>
        <w:t>Reference</w:t>
      </w:r>
      <w:r w:rsidR="00897D7B" w:rsidRPr="006352CD">
        <w:rPr>
          <w:rFonts w:ascii="Arial" w:hAnsi="Arial" w:cs="Arial"/>
        </w:rPr>
        <w:t>:</w:t>
      </w:r>
      <w:r w:rsidR="006529C6" w:rsidRPr="006352CD">
        <w:rPr>
          <w:rFonts w:ascii="Arial" w:hAnsi="Arial" w:cs="Arial"/>
        </w:rPr>
        <w:t xml:space="preserve"> </w:t>
      </w:r>
      <w:hyperlink r:id="rId15" w:history="1">
        <w:r w:rsidR="006F7865" w:rsidRPr="006352CD">
          <w:rPr>
            <w:rStyle w:val="Hyperlink"/>
            <w:rFonts w:ascii="Arial" w:hAnsi="Arial" w:cs="Arial"/>
          </w:rPr>
          <w:t>Finland - Disability - Expat Focus</w:t>
        </w:r>
      </w:hyperlink>
    </w:p>
    <w:p w14:paraId="1B3A13E9" w14:textId="77777777" w:rsidR="00795581" w:rsidRPr="006352CD" w:rsidRDefault="00795581" w:rsidP="00B439EA">
      <w:pPr>
        <w:shd w:val="clear" w:color="auto" w:fill="FFFFFF"/>
        <w:rPr>
          <w:rFonts w:ascii="Arial" w:eastAsia="Times New Roman" w:hAnsi="Arial" w:cs="Arial"/>
          <w:color w:val="000000"/>
        </w:rPr>
      </w:pPr>
    </w:p>
    <w:p w14:paraId="46BF3B31" w14:textId="6A1E260F" w:rsidR="00833376" w:rsidRPr="006352CD" w:rsidRDefault="001D3DFA" w:rsidP="00B439EA">
      <w:pPr>
        <w:rPr>
          <w:rFonts w:ascii="Arial Black" w:eastAsia="Times New Roman" w:hAnsi="Arial Black" w:cs="Arial"/>
          <w:color w:val="000000"/>
        </w:rPr>
      </w:pPr>
      <w:r w:rsidRPr="006352CD">
        <w:rPr>
          <w:rFonts w:ascii="Arial Black" w:eastAsia="Times New Roman" w:hAnsi="Arial Black" w:cs="Arial"/>
          <w:color w:val="047BC1"/>
          <w:sz w:val="28"/>
          <w:szCs w:val="28"/>
        </w:rPr>
        <w:t>Insights </w:t>
      </w:r>
    </w:p>
    <w:p w14:paraId="53E1AA48" w14:textId="6161D5FD" w:rsidR="0024682C" w:rsidRPr="006352CD" w:rsidRDefault="009D5046" w:rsidP="00B937D4">
      <w:pPr>
        <w:rPr>
          <w:rFonts w:ascii="Arial" w:hAnsi="Arial" w:cs="Arial"/>
          <w:color w:val="000000"/>
          <w:shd w:val="clear" w:color="auto" w:fill="FFFFFF"/>
        </w:rPr>
      </w:pPr>
      <w:r w:rsidRPr="006352CD">
        <w:rPr>
          <w:rFonts w:ascii="Arial" w:hAnsi="Arial" w:cs="Arial"/>
          <w:color w:val="000000"/>
          <w:shd w:val="clear" w:color="auto" w:fill="FFFFFF"/>
        </w:rPr>
        <w:t xml:space="preserve">Although </w:t>
      </w:r>
      <w:r w:rsidR="007E4930" w:rsidRPr="006352CD">
        <w:rPr>
          <w:rFonts w:ascii="Arial" w:hAnsi="Arial" w:cs="Arial"/>
          <w:color w:val="000000"/>
          <w:shd w:val="clear" w:color="auto" w:fill="FFFFFF"/>
        </w:rPr>
        <w:t>statistics on the overall presence of disability in Finland were hard to find, t</w:t>
      </w:r>
      <w:r w:rsidR="00415AFB" w:rsidRPr="006352CD">
        <w:rPr>
          <w:rFonts w:ascii="Arial" w:hAnsi="Arial" w:cs="Arial"/>
          <w:color w:val="000000"/>
          <w:shd w:val="clear" w:color="auto" w:fill="FFFFFF"/>
        </w:rPr>
        <w:t xml:space="preserve">here are around 40,000 people with intellectual disabilities in Finland, amounting to 0.8 % of the population. </w:t>
      </w:r>
    </w:p>
    <w:p w14:paraId="60936808" w14:textId="77777777" w:rsidR="00415AFB" w:rsidRPr="006352CD" w:rsidRDefault="00415AFB" w:rsidP="00B937D4">
      <w:pPr>
        <w:rPr>
          <w:rFonts w:ascii="Arial" w:hAnsi="Arial" w:cs="Arial"/>
        </w:rPr>
      </w:pPr>
    </w:p>
    <w:p w14:paraId="25F3FE3C" w14:textId="0772CEBF" w:rsidR="0065124A" w:rsidRPr="006352CD" w:rsidRDefault="00F038E2" w:rsidP="00B937D4">
      <w:pPr>
        <w:rPr>
          <w:rFonts w:ascii="Arial" w:hAnsi="Arial" w:cs="Arial"/>
        </w:rPr>
      </w:pPr>
      <w:r w:rsidRPr="006352CD">
        <w:rPr>
          <w:rFonts w:ascii="Arial" w:hAnsi="Arial" w:cs="Arial"/>
        </w:rPr>
        <w:t xml:space="preserve">Reference: </w:t>
      </w:r>
      <w:hyperlink r:id="rId16" w:history="1">
        <w:r w:rsidR="007B4E91" w:rsidRPr="006352CD">
          <w:rPr>
            <w:rStyle w:val="Hyperlink"/>
            <w:rFonts w:ascii="Arial" w:hAnsi="Arial" w:cs="Arial"/>
          </w:rPr>
          <w:t>People with Intellectual Disabilities in Finland (finlandabroad.fi)</w:t>
        </w:r>
      </w:hyperlink>
    </w:p>
    <w:p w14:paraId="3C648F60" w14:textId="5B74ABE9" w:rsidR="001D3DFA" w:rsidRPr="006352CD" w:rsidRDefault="001D3DFA" w:rsidP="00B937D4">
      <w:pPr>
        <w:rPr>
          <w:rFonts w:ascii="Arial" w:hAnsi="Arial" w:cs="Arial"/>
        </w:rPr>
      </w:pPr>
      <w:r w:rsidRPr="006352CD">
        <w:rPr>
          <w:rFonts w:ascii="Arial" w:hAnsi="Arial" w:cs="Arial"/>
        </w:rPr>
        <w:t> </w:t>
      </w:r>
    </w:p>
    <w:p w14:paraId="6C0C6632" w14:textId="627A194F" w:rsidR="004C1B23" w:rsidRPr="006352CD" w:rsidRDefault="1F0BE2F3" w:rsidP="00B439EA">
      <w:pPr>
        <w:rPr>
          <w:rFonts w:ascii="Arial Black" w:eastAsia="Times New Roman" w:hAnsi="Arial Black" w:cs="Arial"/>
          <w:color w:val="047BC1"/>
          <w:sz w:val="28"/>
          <w:szCs w:val="28"/>
        </w:rPr>
      </w:pPr>
      <w:r w:rsidRPr="006352CD">
        <w:rPr>
          <w:rFonts w:ascii="Arial Black" w:eastAsia="Times New Roman" w:hAnsi="Arial Black" w:cs="Arial"/>
          <w:color w:val="047BC1"/>
          <w:sz w:val="28"/>
          <w:szCs w:val="28"/>
        </w:rPr>
        <w:t>Supplier Diversity</w:t>
      </w:r>
    </w:p>
    <w:p w14:paraId="5A6F0F8D" w14:textId="2F578055" w:rsidR="006B1B69" w:rsidRPr="006352CD" w:rsidRDefault="004A229E" w:rsidP="006B1B69">
      <w:pPr>
        <w:rPr>
          <w:rFonts w:ascii="Arial" w:hAnsi="Arial" w:cs="Arial"/>
        </w:rPr>
      </w:pPr>
      <w:r w:rsidRPr="006352CD">
        <w:rPr>
          <w:rFonts w:ascii="Arial" w:hAnsi="Arial" w:cs="Arial"/>
        </w:rPr>
        <w:t>Additional content coming soon.</w:t>
      </w:r>
    </w:p>
    <w:p w14:paraId="76916779" w14:textId="77777777" w:rsidR="00795581" w:rsidRPr="006352CD" w:rsidRDefault="00795581" w:rsidP="00B439EA">
      <w:pPr>
        <w:pStyle w:val="NormalWeb"/>
        <w:shd w:val="clear" w:color="auto" w:fill="FFFFFF"/>
        <w:spacing w:before="0" w:beforeAutospacing="0" w:after="0" w:afterAutospacing="0"/>
        <w:rPr>
          <w:rFonts w:ascii="Arial" w:hAnsi="Arial" w:cs="Arial"/>
          <w:color w:val="262C65"/>
        </w:rPr>
      </w:pPr>
    </w:p>
    <w:p w14:paraId="468D72EF" w14:textId="766F9AB1" w:rsidR="00C9031B" w:rsidRPr="006352CD" w:rsidRDefault="1F0BE2F3" w:rsidP="00C9031B">
      <w:pPr>
        <w:rPr>
          <w:rFonts w:ascii="Arial Black" w:eastAsia="Times New Roman" w:hAnsi="Arial Black" w:cs="Arial"/>
          <w:color w:val="047BC1"/>
          <w:sz w:val="28"/>
          <w:szCs w:val="28"/>
          <w:highlight w:val="yellow"/>
        </w:rPr>
      </w:pPr>
      <w:r w:rsidRPr="006352CD">
        <w:rPr>
          <w:rFonts w:ascii="Arial Black" w:eastAsia="Times New Roman" w:hAnsi="Arial Black" w:cs="Arial"/>
          <w:color w:val="047BC1"/>
          <w:sz w:val="28"/>
          <w:szCs w:val="28"/>
        </w:rPr>
        <w:t>Talent Sourcing Resources</w:t>
      </w:r>
    </w:p>
    <w:p w14:paraId="2D679367" w14:textId="75E2B20D" w:rsidR="00560AB9" w:rsidRPr="006352CD" w:rsidRDefault="00000000" w:rsidP="00560AB9">
      <w:pPr>
        <w:rPr>
          <w:rFonts w:ascii="Arial" w:hAnsi="Arial" w:cs="Arial"/>
        </w:rPr>
      </w:pPr>
      <w:hyperlink r:id="rId17" w:history="1">
        <w:r w:rsidR="00D437C0" w:rsidRPr="006352CD">
          <w:rPr>
            <w:rStyle w:val="Hyperlink"/>
            <w:rFonts w:ascii="Arial" w:hAnsi="Arial" w:cs="Arial"/>
            <w:shd w:val="clear" w:color="auto" w:fill="FFFFFF"/>
          </w:rPr>
          <w:t xml:space="preserve">Work Ability </w:t>
        </w:r>
        <w:proofErr w:type="spellStart"/>
        <w:r w:rsidR="00D437C0" w:rsidRPr="006352CD">
          <w:rPr>
            <w:rStyle w:val="Hyperlink"/>
            <w:rFonts w:ascii="Arial" w:hAnsi="Arial" w:cs="Arial"/>
            <w:shd w:val="clear" w:color="auto" w:fill="FFFFFF"/>
          </w:rPr>
          <w:t>Programme</w:t>
        </w:r>
        <w:proofErr w:type="spellEnd"/>
      </w:hyperlink>
      <w:r w:rsidR="00D437C0" w:rsidRPr="006352CD">
        <w:rPr>
          <w:rFonts w:ascii="Arial" w:hAnsi="Arial" w:cs="Arial"/>
          <w:color w:val="000000"/>
          <w:shd w:val="clear" w:color="auto" w:fill="FFFFFF"/>
        </w:rPr>
        <w:t xml:space="preserve">: "The aim of the work ability </w:t>
      </w:r>
      <w:proofErr w:type="spellStart"/>
      <w:r w:rsidR="00D437C0" w:rsidRPr="006352CD">
        <w:rPr>
          <w:rFonts w:ascii="Arial" w:hAnsi="Arial" w:cs="Arial"/>
          <w:color w:val="000000"/>
          <w:shd w:val="clear" w:color="auto" w:fill="FFFFFF"/>
        </w:rPr>
        <w:t>programme</w:t>
      </w:r>
      <w:proofErr w:type="spellEnd"/>
      <w:r w:rsidR="00D437C0" w:rsidRPr="006352CD">
        <w:rPr>
          <w:rFonts w:ascii="Arial" w:hAnsi="Arial" w:cs="Arial"/>
          <w:color w:val="000000"/>
          <w:shd w:val="clear" w:color="auto" w:fill="FFFFFF"/>
        </w:rPr>
        <w:t xml:space="preserve"> was to eliminate obstacles to the employment of people with partial work ability and develop services to support the work ability of people with partial work ability</w:t>
      </w:r>
      <w:r w:rsidR="006352CD">
        <w:rPr>
          <w:rFonts w:ascii="Arial" w:hAnsi="Arial" w:cs="Arial"/>
          <w:color w:val="000000"/>
          <w:shd w:val="clear" w:color="auto" w:fill="FFFFFF"/>
        </w:rPr>
        <w:t>.”</w:t>
      </w:r>
    </w:p>
    <w:p w14:paraId="3D23C02B" w14:textId="3351EC4F" w:rsidR="45458C28" w:rsidRPr="006352CD" w:rsidRDefault="45458C28" w:rsidP="00B439EA">
      <w:pPr>
        <w:rPr>
          <w:rFonts w:ascii="Arial" w:eastAsia="Arial" w:hAnsi="Arial" w:cs="Arial"/>
          <w:color w:val="000000" w:themeColor="text1"/>
        </w:rPr>
      </w:pPr>
    </w:p>
    <w:p w14:paraId="45BF1B1A" w14:textId="391FD5D6" w:rsidR="1F0BE2F3" w:rsidRPr="006352CD" w:rsidRDefault="1F0BE2F3" w:rsidP="00B439EA">
      <w:pPr>
        <w:rPr>
          <w:rFonts w:ascii="Arial Black" w:eastAsia="Times New Roman" w:hAnsi="Arial Black" w:cs="Arial"/>
          <w:color w:val="047BC1"/>
          <w:sz w:val="28"/>
          <w:szCs w:val="28"/>
        </w:rPr>
      </w:pPr>
      <w:r w:rsidRPr="006352CD">
        <w:rPr>
          <w:rFonts w:ascii="Arial Black" w:eastAsia="Times New Roman" w:hAnsi="Arial Black" w:cs="Arial"/>
          <w:color w:val="047BC1"/>
          <w:sz w:val="28"/>
          <w:szCs w:val="28"/>
        </w:rPr>
        <w:t>Additional Resources</w:t>
      </w:r>
    </w:p>
    <w:p w14:paraId="1CACCD7D" w14:textId="54F3D775" w:rsidR="00AA1F56" w:rsidRPr="006352CD" w:rsidRDefault="00000000" w:rsidP="00AA1F56">
      <w:pPr>
        <w:rPr>
          <w:rFonts w:ascii="Arial" w:hAnsi="Arial" w:cs="Arial"/>
        </w:rPr>
      </w:pPr>
      <w:hyperlink r:id="rId18" w:history="1">
        <w:proofErr w:type="spellStart"/>
        <w:r w:rsidR="00AA1F56" w:rsidRPr="006352CD">
          <w:rPr>
            <w:rStyle w:val="Hyperlink"/>
            <w:rFonts w:ascii="Arial" w:hAnsi="Arial" w:cs="Arial"/>
          </w:rPr>
          <w:t>Finlex</w:t>
        </w:r>
        <w:proofErr w:type="spellEnd"/>
      </w:hyperlink>
      <w:r w:rsidR="00AA1F56" w:rsidRPr="006352CD">
        <w:rPr>
          <w:rFonts w:ascii="Arial" w:hAnsi="Arial" w:cs="Arial"/>
        </w:rPr>
        <w:t xml:space="preserve"> – A database for all up-to-date legislation in Finland</w:t>
      </w:r>
      <w:r w:rsidR="006352CD">
        <w:rPr>
          <w:rFonts w:ascii="Arial" w:hAnsi="Arial" w:cs="Arial"/>
        </w:rPr>
        <w:t>.</w:t>
      </w:r>
    </w:p>
    <w:p w14:paraId="376387F5" w14:textId="77777777" w:rsidR="00164CB2" w:rsidRPr="006352CD" w:rsidRDefault="00164CB2" w:rsidP="00AA1F56">
      <w:pPr>
        <w:rPr>
          <w:rFonts w:ascii="Arial" w:hAnsi="Arial" w:cs="Arial"/>
        </w:rPr>
      </w:pPr>
    </w:p>
    <w:p w14:paraId="2C53E2DE" w14:textId="7204A60F" w:rsidR="00AA1F56" w:rsidRPr="006352CD" w:rsidRDefault="00000000" w:rsidP="00AA1F56">
      <w:pPr>
        <w:rPr>
          <w:rFonts w:ascii="Arial" w:hAnsi="Arial" w:cs="Arial"/>
        </w:rPr>
      </w:pPr>
      <w:hyperlink r:id="rId19" w:history="1">
        <w:r w:rsidR="00AA1F56" w:rsidRPr="006352CD">
          <w:rPr>
            <w:rStyle w:val="Hyperlink"/>
            <w:rFonts w:ascii="Arial" w:hAnsi="Arial" w:cs="Arial"/>
          </w:rPr>
          <w:t>Finnish Institute for Health and Wellness</w:t>
        </w:r>
      </w:hyperlink>
      <w:r w:rsidR="00AA1F56" w:rsidRPr="006352CD">
        <w:rPr>
          <w:rFonts w:ascii="Arial" w:hAnsi="Arial" w:cs="Arial"/>
        </w:rPr>
        <w:t xml:space="preserve"> – A database that collects data every three years about the people in Finland. Users are able to filter which topics they would like to see statistics on. For example, choosing “Sheltered work for disabled people” will show you data in the form of a graph, chart, etc.</w:t>
      </w:r>
    </w:p>
    <w:p w14:paraId="7BE02D88" w14:textId="77777777" w:rsidR="00795581" w:rsidRPr="006352CD" w:rsidRDefault="00795581" w:rsidP="007114EB">
      <w:pPr>
        <w:rPr>
          <w:rFonts w:ascii="Arial" w:hAnsi="Arial" w:cs="Arial"/>
        </w:rPr>
      </w:pPr>
    </w:p>
    <w:p w14:paraId="0BAA8DA0" w14:textId="7ED334D7" w:rsidR="00476EDA" w:rsidRPr="006352CD" w:rsidRDefault="1F0BE2F3" w:rsidP="00B439EA">
      <w:pPr>
        <w:rPr>
          <w:rFonts w:ascii="Arial Black" w:eastAsia="Times New Roman" w:hAnsi="Arial Black" w:cs="Arial"/>
          <w:color w:val="047BC1"/>
          <w:sz w:val="28"/>
          <w:szCs w:val="28"/>
        </w:rPr>
      </w:pPr>
      <w:r w:rsidRPr="006352CD">
        <w:rPr>
          <w:rFonts w:ascii="Arial Black" w:eastAsia="Times New Roman" w:hAnsi="Arial Black" w:cs="Arial"/>
          <w:color w:val="047BC1"/>
          <w:sz w:val="28"/>
          <w:szCs w:val="28"/>
        </w:rPr>
        <w:t>References</w:t>
      </w:r>
    </w:p>
    <w:p w14:paraId="50457E0D" w14:textId="4EB457C3" w:rsidR="00845582" w:rsidRPr="006352CD" w:rsidRDefault="00000000" w:rsidP="00845582">
      <w:pPr>
        <w:rPr>
          <w:rFonts w:ascii="Arial" w:hAnsi="Arial" w:cs="Arial"/>
        </w:rPr>
      </w:pPr>
      <w:hyperlink r:id="rId20" w:history="1">
        <w:r w:rsidR="00845582" w:rsidRPr="006352CD">
          <w:rPr>
            <w:rStyle w:val="Hyperlink"/>
            <w:rFonts w:ascii="Arial" w:hAnsi="Arial" w:cs="Arial"/>
          </w:rPr>
          <w:t>Ministry of Social Affairs and Health</w:t>
        </w:r>
      </w:hyperlink>
    </w:p>
    <w:p w14:paraId="6F2295F8" w14:textId="77777777" w:rsidR="00076112" w:rsidRPr="006352CD" w:rsidRDefault="00076112" w:rsidP="00076112">
      <w:pPr>
        <w:rPr>
          <w:rFonts w:ascii="Arial" w:hAnsi="Arial" w:cs="Arial"/>
        </w:rPr>
      </w:pPr>
    </w:p>
    <w:p w14:paraId="4C2C935D" w14:textId="3C8355AA" w:rsidR="00476EDA" w:rsidRPr="006352CD" w:rsidRDefault="00476EDA" w:rsidP="00B439EA">
      <w:pPr>
        <w:rPr>
          <w:rFonts w:ascii="Arial Black" w:eastAsia="Times New Roman" w:hAnsi="Arial Black" w:cs="Arial"/>
          <w:color w:val="047BC1"/>
          <w:sz w:val="28"/>
          <w:szCs w:val="28"/>
        </w:rPr>
      </w:pPr>
      <w:r w:rsidRPr="006352CD">
        <w:rPr>
          <w:rFonts w:ascii="Arial Black" w:eastAsia="Times New Roman" w:hAnsi="Arial Black" w:cs="Arial"/>
          <w:color w:val="047BC1"/>
          <w:sz w:val="28"/>
          <w:szCs w:val="28"/>
        </w:rPr>
        <w:t>NGOs</w:t>
      </w:r>
    </w:p>
    <w:p w14:paraId="546FA273" w14:textId="2AF5519C" w:rsidR="00476EDA" w:rsidRPr="006352CD" w:rsidRDefault="004A229E" w:rsidP="00021ECC">
      <w:pPr>
        <w:rPr>
          <w:rFonts w:ascii="Arial" w:hAnsi="Arial" w:cs="Arial"/>
        </w:rPr>
      </w:pPr>
      <w:r w:rsidRPr="006352CD">
        <w:rPr>
          <w:rFonts w:ascii="Arial" w:hAnsi="Arial" w:cs="Arial"/>
        </w:rPr>
        <w:t>Additional content coming soon.</w:t>
      </w:r>
    </w:p>
    <w:sectPr w:rsidR="00476EDA" w:rsidRPr="006352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91112"/>
    <w:multiLevelType w:val="hybridMultilevel"/>
    <w:tmpl w:val="F88C9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217A5D"/>
    <w:multiLevelType w:val="hybridMultilevel"/>
    <w:tmpl w:val="216EF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1"/>
  </w:num>
  <w:num w:numId="2" w16cid:durableId="1672222866">
    <w:abstractNumId w:val="3"/>
    <w:lvlOverride w:ilvl="0">
      <w:lvl w:ilvl="0">
        <w:numFmt w:val="decimal"/>
        <w:lvlText w:val="%1."/>
        <w:lvlJc w:val="left"/>
      </w:lvl>
    </w:lvlOverride>
  </w:num>
  <w:num w:numId="3" w16cid:durableId="628633435">
    <w:abstractNumId w:val="0"/>
  </w:num>
  <w:num w:numId="4" w16cid:durableId="250581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DFA"/>
    <w:rsid w:val="000156A5"/>
    <w:rsid w:val="000209BA"/>
    <w:rsid w:val="00021ECC"/>
    <w:rsid w:val="00025319"/>
    <w:rsid w:val="000320CE"/>
    <w:rsid w:val="00033BEF"/>
    <w:rsid w:val="000377C9"/>
    <w:rsid w:val="0004787A"/>
    <w:rsid w:val="00055C4C"/>
    <w:rsid w:val="00063828"/>
    <w:rsid w:val="00071B90"/>
    <w:rsid w:val="00071CC5"/>
    <w:rsid w:val="00076112"/>
    <w:rsid w:val="000901CD"/>
    <w:rsid w:val="00092089"/>
    <w:rsid w:val="000948FC"/>
    <w:rsid w:val="00096F27"/>
    <w:rsid w:val="000A08E1"/>
    <w:rsid w:val="000B62AC"/>
    <w:rsid w:val="000D1CF2"/>
    <w:rsid w:val="000E6C23"/>
    <w:rsid w:val="000F21EE"/>
    <w:rsid w:val="00107FA5"/>
    <w:rsid w:val="001134B3"/>
    <w:rsid w:val="0011411C"/>
    <w:rsid w:val="00123B10"/>
    <w:rsid w:val="00126659"/>
    <w:rsid w:val="0013509E"/>
    <w:rsid w:val="00154EEB"/>
    <w:rsid w:val="00164CB2"/>
    <w:rsid w:val="00171A4F"/>
    <w:rsid w:val="001825CF"/>
    <w:rsid w:val="001B35E4"/>
    <w:rsid w:val="001B7CAA"/>
    <w:rsid w:val="001C1A4B"/>
    <w:rsid w:val="001C7375"/>
    <w:rsid w:val="001D263A"/>
    <w:rsid w:val="001D3203"/>
    <w:rsid w:val="001D3DFA"/>
    <w:rsid w:val="001E2770"/>
    <w:rsid w:val="001E4ED4"/>
    <w:rsid w:val="001E6722"/>
    <w:rsid w:val="001E6C73"/>
    <w:rsid w:val="002127D1"/>
    <w:rsid w:val="00214C62"/>
    <w:rsid w:val="00225C39"/>
    <w:rsid w:val="00242736"/>
    <w:rsid w:val="0024682C"/>
    <w:rsid w:val="002504DD"/>
    <w:rsid w:val="00272213"/>
    <w:rsid w:val="00286704"/>
    <w:rsid w:val="002873EB"/>
    <w:rsid w:val="00287B40"/>
    <w:rsid w:val="00294B9C"/>
    <w:rsid w:val="002B1639"/>
    <w:rsid w:val="002B5AE2"/>
    <w:rsid w:val="002C7E33"/>
    <w:rsid w:val="002D0546"/>
    <w:rsid w:val="002D28FA"/>
    <w:rsid w:val="002D7FE0"/>
    <w:rsid w:val="003010C1"/>
    <w:rsid w:val="00322BA9"/>
    <w:rsid w:val="00336D7C"/>
    <w:rsid w:val="00344192"/>
    <w:rsid w:val="0035081D"/>
    <w:rsid w:val="00352599"/>
    <w:rsid w:val="00353203"/>
    <w:rsid w:val="00356920"/>
    <w:rsid w:val="00356F04"/>
    <w:rsid w:val="003579B6"/>
    <w:rsid w:val="003600AB"/>
    <w:rsid w:val="003610DA"/>
    <w:rsid w:val="0037102F"/>
    <w:rsid w:val="00376C0D"/>
    <w:rsid w:val="00392AA8"/>
    <w:rsid w:val="00396C01"/>
    <w:rsid w:val="003A519A"/>
    <w:rsid w:val="003A5948"/>
    <w:rsid w:val="003A5DD3"/>
    <w:rsid w:val="003A7927"/>
    <w:rsid w:val="003B3CA1"/>
    <w:rsid w:val="003B70F2"/>
    <w:rsid w:val="003C7817"/>
    <w:rsid w:val="003D0ADC"/>
    <w:rsid w:val="003D7B0D"/>
    <w:rsid w:val="003F0E15"/>
    <w:rsid w:val="003F1D63"/>
    <w:rsid w:val="003F76E3"/>
    <w:rsid w:val="004056AA"/>
    <w:rsid w:val="00415AFB"/>
    <w:rsid w:val="004244FE"/>
    <w:rsid w:val="00436FF7"/>
    <w:rsid w:val="004519D1"/>
    <w:rsid w:val="00452B07"/>
    <w:rsid w:val="00476EDA"/>
    <w:rsid w:val="00490767"/>
    <w:rsid w:val="00490DC5"/>
    <w:rsid w:val="004920B9"/>
    <w:rsid w:val="004950EB"/>
    <w:rsid w:val="00497C44"/>
    <w:rsid w:val="004A229E"/>
    <w:rsid w:val="004A3F67"/>
    <w:rsid w:val="004B0087"/>
    <w:rsid w:val="004B6AE5"/>
    <w:rsid w:val="004B75B7"/>
    <w:rsid w:val="004C009B"/>
    <w:rsid w:val="004C1B23"/>
    <w:rsid w:val="004C1E0E"/>
    <w:rsid w:val="004C1E8B"/>
    <w:rsid w:val="004D1C17"/>
    <w:rsid w:val="004E117E"/>
    <w:rsid w:val="004E4239"/>
    <w:rsid w:val="0050256E"/>
    <w:rsid w:val="00513B50"/>
    <w:rsid w:val="005250BD"/>
    <w:rsid w:val="00535F0A"/>
    <w:rsid w:val="00560AB9"/>
    <w:rsid w:val="00562B12"/>
    <w:rsid w:val="00565329"/>
    <w:rsid w:val="00582EBE"/>
    <w:rsid w:val="005968B5"/>
    <w:rsid w:val="005B4163"/>
    <w:rsid w:val="005C00D9"/>
    <w:rsid w:val="005C30E2"/>
    <w:rsid w:val="005C5242"/>
    <w:rsid w:val="005C6AC2"/>
    <w:rsid w:val="005C7018"/>
    <w:rsid w:val="005D006B"/>
    <w:rsid w:val="005D03DA"/>
    <w:rsid w:val="005D74FE"/>
    <w:rsid w:val="005E1022"/>
    <w:rsid w:val="005F2110"/>
    <w:rsid w:val="005F4713"/>
    <w:rsid w:val="00603C57"/>
    <w:rsid w:val="006149F9"/>
    <w:rsid w:val="00616565"/>
    <w:rsid w:val="006174C9"/>
    <w:rsid w:val="006352CD"/>
    <w:rsid w:val="006428CC"/>
    <w:rsid w:val="0065124A"/>
    <w:rsid w:val="006526B9"/>
    <w:rsid w:val="006529C6"/>
    <w:rsid w:val="00654297"/>
    <w:rsid w:val="00654EBC"/>
    <w:rsid w:val="006576C2"/>
    <w:rsid w:val="00662CA8"/>
    <w:rsid w:val="00687218"/>
    <w:rsid w:val="006949D7"/>
    <w:rsid w:val="006A5397"/>
    <w:rsid w:val="006B1B69"/>
    <w:rsid w:val="006C51A8"/>
    <w:rsid w:val="006F01ED"/>
    <w:rsid w:val="006F13F0"/>
    <w:rsid w:val="006F1FB1"/>
    <w:rsid w:val="006F258E"/>
    <w:rsid w:val="006F7865"/>
    <w:rsid w:val="00703BA1"/>
    <w:rsid w:val="007114EB"/>
    <w:rsid w:val="00711DDD"/>
    <w:rsid w:val="0071685B"/>
    <w:rsid w:val="00741194"/>
    <w:rsid w:val="00747279"/>
    <w:rsid w:val="0076306B"/>
    <w:rsid w:val="007643DB"/>
    <w:rsid w:val="007665D5"/>
    <w:rsid w:val="00767A8D"/>
    <w:rsid w:val="00774D9B"/>
    <w:rsid w:val="00795581"/>
    <w:rsid w:val="007A3F57"/>
    <w:rsid w:val="007B4E91"/>
    <w:rsid w:val="007C06C3"/>
    <w:rsid w:val="007C7F99"/>
    <w:rsid w:val="007D3E97"/>
    <w:rsid w:val="007E067B"/>
    <w:rsid w:val="007E4930"/>
    <w:rsid w:val="007F2E96"/>
    <w:rsid w:val="007F3628"/>
    <w:rsid w:val="007F7388"/>
    <w:rsid w:val="008052C6"/>
    <w:rsid w:val="00807DD7"/>
    <w:rsid w:val="00813A64"/>
    <w:rsid w:val="00825F0C"/>
    <w:rsid w:val="008263CF"/>
    <w:rsid w:val="00827055"/>
    <w:rsid w:val="00833376"/>
    <w:rsid w:val="00845582"/>
    <w:rsid w:val="008478ED"/>
    <w:rsid w:val="00863219"/>
    <w:rsid w:val="0087438A"/>
    <w:rsid w:val="008821C2"/>
    <w:rsid w:val="00887A09"/>
    <w:rsid w:val="00891593"/>
    <w:rsid w:val="00897D7B"/>
    <w:rsid w:val="008A5667"/>
    <w:rsid w:val="008A6714"/>
    <w:rsid w:val="008B5CCB"/>
    <w:rsid w:val="008C516A"/>
    <w:rsid w:val="008F1FD6"/>
    <w:rsid w:val="008F664E"/>
    <w:rsid w:val="008F7E1D"/>
    <w:rsid w:val="00957C24"/>
    <w:rsid w:val="00964BD5"/>
    <w:rsid w:val="00970C43"/>
    <w:rsid w:val="0099181D"/>
    <w:rsid w:val="0099708F"/>
    <w:rsid w:val="009A4D23"/>
    <w:rsid w:val="009C3ECF"/>
    <w:rsid w:val="009D3833"/>
    <w:rsid w:val="009D5046"/>
    <w:rsid w:val="009E77F3"/>
    <w:rsid w:val="00A055BE"/>
    <w:rsid w:val="00A142AB"/>
    <w:rsid w:val="00A22EB3"/>
    <w:rsid w:val="00A24567"/>
    <w:rsid w:val="00A26329"/>
    <w:rsid w:val="00A4324A"/>
    <w:rsid w:val="00A57961"/>
    <w:rsid w:val="00A61654"/>
    <w:rsid w:val="00A62B70"/>
    <w:rsid w:val="00A76546"/>
    <w:rsid w:val="00A90880"/>
    <w:rsid w:val="00AA1F56"/>
    <w:rsid w:val="00AA2E0C"/>
    <w:rsid w:val="00AA614C"/>
    <w:rsid w:val="00AB2740"/>
    <w:rsid w:val="00AB2D6A"/>
    <w:rsid w:val="00AB4D4C"/>
    <w:rsid w:val="00AC25F3"/>
    <w:rsid w:val="00AC5943"/>
    <w:rsid w:val="00AC6461"/>
    <w:rsid w:val="00AE08B3"/>
    <w:rsid w:val="00AE5FA7"/>
    <w:rsid w:val="00AF679E"/>
    <w:rsid w:val="00AF7C98"/>
    <w:rsid w:val="00B00F09"/>
    <w:rsid w:val="00B045B2"/>
    <w:rsid w:val="00B0627C"/>
    <w:rsid w:val="00B26B00"/>
    <w:rsid w:val="00B31B1B"/>
    <w:rsid w:val="00B439EA"/>
    <w:rsid w:val="00B442E9"/>
    <w:rsid w:val="00B560A9"/>
    <w:rsid w:val="00B71BA5"/>
    <w:rsid w:val="00B76920"/>
    <w:rsid w:val="00B811E5"/>
    <w:rsid w:val="00B9223A"/>
    <w:rsid w:val="00B937D4"/>
    <w:rsid w:val="00B946A9"/>
    <w:rsid w:val="00BD4C23"/>
    <w:rsid w:val="00BD7CBF"/>
    <w:rsid w:val="00BE2BB2"/>
    <w:rsid w:val="00BE2FAC"/>
    <w:rsid w:val="00C007B9"/>
    <w:rsid w:val="00C03AA4"/>
    <w:rsid w:val="00C129BA"/>
    <w:rsid w:val="00C23B47"/>
    <w:rsid w:val="00C2593A"/>
    <w:rsid w:val="00C32629"/>
    <w:rsid w:val="00C5056B"/>
    <w:rsid w:val="00C51D0D"/>
    <w:rsid w:val="00C53F27"/>
    <w:rsid w:val="00C545BB"/>
    <w:rsid w:val="00C630D3"/>
    <w:rsid w:val="00C66864"/>
    <w:rsid w:val="00C67859"/>
    <w:rsid w:val="00C701FB"/>
    <w:rsid w:val="00C726D7"/>
    <w:rsid w:val="00C9031B"/>
    <w:rsid w:val="00C924F4"/>
    <w:rsid w:val="00C94BF4"/>
    <w:rsid w:val="00CF1887"/>
    <w:rsid w:val="00CF469D"/>
    <w:rsid w:val="00CF787A"/>
    <w:rsid w:val="00D158A4"/>
    <w:rsid w:val="00D30D79"/>
    <w:rsid w:val="00D437C0"/>
    <w:rsid w:val="00D43A5B"/>
    <w:rsid w:val="00D52440"/>
    <w:rsid w:val="00D721B3"/>
    <w:rsid w:val="00D9231F"/>
    <w:rsid w:val="00D96380"/>
    <w:rsid w:val="00DA6996"/>
    <w:rsid w:val="00DB5732"/>
    <w:rsid w:val="00DC1D58"/>
    <w:rsid w:val="00DD2DB0"/>
    <w:rsid w:val="00DD7463"/>
    <w:rsid w:val="00DF1324"/>
    <w:rsid w:val="00DF1FDB"/>
    <w:rsid w:val="00DF723C"/>
    <w:rsid w:val="00E04F1C"/>
    <w:rsid w:val="00E04FF9"/>
    <w:rsid w:val="00E13725"/>
    <w:rsid w:val="00E219B1"/>
    <w:rsid w:val="00E45119"/>
    <w:rsid w:val="00E46A00"/>
    <w:rsid w:val="00E72318"/>
    <w:rsid w:val="00E76331"/>
    <w:rsid w:val="00E77341"/>
    <w:rsid w:val="00E82681"/>
    <w:rsid w:val="00E93D09"/>
    <w:rsid w:val="00E94804"/>
    <w:rsid w:val="00EB1269"/>
    <w:rsid w:val="00EB1AAE"/>
    <w:rsid w:val="00EB7D7A"/>
    <w:rsid w:val="00ED70E4"/>
    <w:rsid w:val="00EE7280"/>
    <w:rsid w:val="00EF2E8F"/>
    <w:rsid w:val="00EF3BAD"/>
    <w:rsid w:val="00EF3C20"/>
    <w:rsid w:val="00EF60CB"/>
    <w:rsid w:val="00F032E0"/>
    <w:rsid w:val="00F038E2"/>
    <w:rsid w:val="00F12496"/>
    <w:rsid w:val="00F38463"/>
    <w:rsid w:val="00F41CE3"/>
    <w:rsid w:val="00F43A60"/>
    <w:rsid w:val="00F56714"/>
    <w:rsid w:val="00F6120E"/>
    <w:rsid w:val="00F630FA"/>
    <w:rsid w:val="00F80550"/>
    <w:rsid w:val="00F83689"/>
    <w:rsid w:val="00F91BA4"/>
    <w:rsid w:val="00FB3000"/>
    <w:rsid w:val="00FB32EA"/>
    <w:rsid w:val="00FB369C"/>
    <w:rsid w:val="00FB4603"/>
    <w:rsid w:val="00FB4E64"/>
    <w:rsid w:val="00FC18B0"/>
    <w:rsid w:val="00FC4935"/>
    <w:rsid w:val="00FD04EC"/>
    <w:rsid w:val="00FD20C4"/>
    <w:rsid w:val="00FD7361"/>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41BF4"/>
  <w15:chartTrackingRefBased/>
  <w15:docId w15:val="{F5F75B21-4245-A949-A0B1-234611D3E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E82681"/>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294B9C"/>
    <w:rPr>
      <w:color w:val="605E5C"/>
      <w:shd w:val="clear" w:color="auto" w:fill="E1DFDD"/>
    </w:rPr>
  </w:style>
  <w:style w:type="character" w:styleId="Strong">
    <w:name w:val="Strong"/>
    <w:basedOn w:val="DefaultParagraphFont"/>
    <w:uiPriority w:val="22"/>
    <w:qFormat/>
    <w:rsid w:val="00FB3000"/>
    <w:rPr>
      <w:b/>
      <w:bCs/>
    </w:rPr>
  </w:style>
  <w:style w:type="character" w:styleId="FollowedHyperlink">
    <w:name w:val="FollowedHyperlink"/>
    <w:basedOn w:val="DefaultParagraphFont"/>
    <w:uiPriority w:val="99"/>
    <w:semiHidden/>
    <w:unhideWhenUsed/>
    <w:rsid w:val="004056AA"/>
    <w:rPr>
      <w:color w:val="954F72" w:themeColor="followedHyperlink"/>
      <w:u w:val="single"/>
    </w:rPr>
  </w:style>
  <w:style w:type="paragraph" w:styleId="ListParagraph">
    <w:name w:val="List Paragraph"/>
    <w:basedOn w:val="Normal"/>
    <w:uiPriority w:val="34"/>
    <w:qFormat/>
    <w:rsid w:val="004B0087"/>
    <w:pPr>
      <w:ind w:left="720"/>
      <w:contextualSpacing/>
    </w:pPr>
  </w:style>
  <w:style w:type="character" w:customStyle="1" w:styleId="Heading3Char">
    <w:name w:val="Heading 3 Char"/>
    <w:basedOn w:val="DefaultParagraphFont"/>
    <w:link w:val="Heading3"/>
    <w:uiPriority w:val="9"/>
    <w:semiHidden/>
    <w:rsid w:val="00E82681"/>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16527">
      <w:bodyDiv w:val="1"/>
      <w:marLeft w:val="0"/>
      <w:marRight w:val="0"/>
      <w:marTop w:val="0"/>
      <w:marBottom w:val="0"/>
      <w:divBdr>
        <w:top w:val="none" w:sz="0" w:space="0" w:color="auto"/>
        <w:left w:val="none" w:sz="0" w:space="0" w:color="auto"/>
        <w:bottom w:val="none" w:sz="0" w:space="0" w:color="auto"/>
        <w:right w:val="none" w:sz="0" w:space="0" w:color="auto"/>
      </w:divBdr>
    </w:div>
    <w:div w:id="71509766">
      <w:bodyDiv w:val="1"/>
      <w:marLeft w:val="0"/>
      <w:marRight w:val="0"/>
      <w:marTop w:val="0"/>
      <w:marBottom w:val="0"/>
      <w:divBdr>
        <w:top w:val="none" w:sz="0" w:space="0" w:color="auto"/>
        <w:left w:val="none" w:sz="0" w:space="0" w:color="auto"/>
        <w:bottom w:val="none" w:sz="0" w:space="0" w:color="auto"/>
        <w:right w:val="none" w:sz="0" w:space="0" w:color="auto"/>
      </w:divBdr>
    </w:div>
    <w:div w:id="87046421">
      <w:bodyDiv w:val="1"/>
      <w:marLeft w:val="0"/>
      <w:marRight w:val="0"/>
      <w:marTop w:val="0"/>
      <w:marBottom w:val="0"/>
      <w:divBdr>
        <w:top w:val="none" w:sz="0" w:space="0" w:color="auto"/>
        <w:left w:val="none" w:sz="0" w:space="0" w:color="auto"/>
        <w:bottom w:val="none" w:sz="0" w:space="0" w:color="auto"/>
        <w:right w:val="none" w:sz="0" w:space="0" w:color="auto"/>
      </w:divBdr>
    </w:div>
    <w:div w:id="94441139">
      <w:bodyDiv w:val="1"/>
      <w:marLeft w:val="0"/>
      <w:marRight w:val="0"/>
      <w:marTop w:val="0"/>
      <w:marBottom w:val="0"/>
      <w:divBdr>
        <w:top w:val="none" w:sz="0" w:space="0" w:color="auto"/>
        <w:left w:val="none" w:sz="0" w:space="0" w:color="auto"/>
        <w:bottom w:val="none" w:sz="0" w:space="0" w:color="auto"/>
        <w:right w:val="none" w:sz="0" w:space="0" w:color="auto"/>
      </w:divBdr>
    </w:div>
    <w:div w:id="121194445">
      <w:bodyDiv w:val="1"/>
      <w:marLeft w:val="0"/>
      <w:marRight w:val="0"/>
      <w:marTop w:val="0"/>
      <w:marBottom w:val="0"/>
      <w:divBdr>
        <w:top w:val="none" w:sz="0" w:space="0" w:color="auto"/>
        <w:left w:val="none" w:sz="0" w:space="0" w:color="auto"/>
        <w:bottom w:val="none" w:sz="0" w:space="0" w:color="auto"/>
        <w:right w:val="none" w:sz="0" w:space="0" w:color="auto"/>
      </w:divBdr>
    </w:div>
    <w:div w:id="157042308">
      <w:bodyDiv w:val="1"/>
      <w:marLeft w:val="0"/>
      <w:marRight w:val="0"/>
      <w:marTop w:val="0"/>
      <w:marBottom w:val="0"/>
      <w:divBdr>
        <w:top w:val="none" w:sz="0" w:space="0" w:color="auto"/>
        <w:left w:val="none" w:sz="0" w:space="0" w:color="auto"/>
        <w:bottom w:val="none" w:sz="0" w:space="0" w:color="auto"/>
        <w:right w:val="none" w:sz="0" w:space="0" w:color="auto"/>
      </w:divBdr>
    </w:div>
    <w:div w:id="182011811">
      <w:bodyDiv w:val="1"/>
      <w:marLeft w:val="0"/>
      <w:marRight w:val="0"/>
      <w:marTop w:val="0"/>
      <w:marBottom w:val="0"/>
      <w:divBdr>
        <w:top w:val="none" w:sz="0" w:space="0" w:color="auto"/>
        <w:left w:val="none" w:sz="0" w:space="0" w:color="auto"/>
        <w:bottom w:val="none" w:sz="0" w:space="0" w:color="auto"/>
        <w:right w:val="none" w:sz="0" w:space="0" w:color="auto"/>
      </w:divBdr>
      <w:divsChild>
        <w:div w:id="504827921">
          <w:marLeft w:val="0"/>
          <w:marRight w:val="0"/>
          <w:marTop w:val="0"/>
          <w:marBottom w:val="0"/>
          <w:divBdr>
            <w:top w:val="none" w:sz="0" w:space="0" w:color="auto"/>
            <w:left w:val="none" w:sz="0" w:space="0" w:color="auto"/>
            <w:bottom w:val="none" w:sz="0" w:space="0" w:color="auto"/>
            <w:right w:val="none" w:sz="0" w:space="0" w:color="auto"/>
          </w:divBdr>
        </w:div>
        <w:div w:id="1499081043">
          <w:marLeft w:val="0"/>
          <w:marRight w:val="0"/>
          <w:marTop w:val="0"/>
          <w:marBottom w:val="0"/>
          <w:divBdr>
            <w:top w:val="none" w:sz="0" w:space="0" w:color="auto"/>
            <w:left w:val="none" w:sz="0" w:space="0" w:color="auto"/>
            <w:bottom w:val="none" w:sz="0" w:space="0" w:color="auto"/>
            <w:right w:val="none" w:sz="0" w:space="0" w:color="auto"/>
          </w:divBdr>
        </w:div>
        <w:div w:id="1994720950">
          <w:marLeft w:val="0"/>
          <w:marRight w:val="0"/>
          <w:marTop w:val="0"/>
          <w:marBottom w:val="0"/>
          <w:divBdr>
            <w:top w:val="none" w:sz="0" w:space="0" w:color="auto"/>
            <w:left w:val="none" w:sz="0" w:space="0" w:color="auto"/>
            <w:bottom w:val="none" w:sz="0" w:space="0" w:color="auto"/>
            <w:right w:val="none" w:sz="0" w:space="0" w:color="auto"/>
          </w:divBdr>
        </w:div>
      </w:divsChild>
    </w:div>
    <w:div w:id="185755290">
      <w:bodyDiv w:val="1"/>
      <w:marLeft w:val="0"/>
      <w:marRight w:val="0"/>
      <w:marTop w:val="0"/>
      <w:marBottom w:val="0"/>
      <w:divBdr>
        <w:top w:val="none" w:sz="0" w:space="0" w:color="auto"/>
        <w:left w:val="none" w:sz="0" w:space="0" w:color="auto"/>
        <w:bottom w:val="none" w:sz="0" w:space="0" w:color="auto"/>
        <w:right w:val="none" w:sz="0" w:space="0" w:color="auto"/>
      </w:divBdr>
    </w:div>
    <w:div w:id="216088051">
      <w:bodyDiv w:val="1"/>
      <w:marLeft w:val="0"/>
      <w:marRight w:val="0"/>
      <w:marTop w:val="0"/>
      <w:marBottom w:val="0"/>
      <w:divBdr>
        <w:top w:val="none" w:sz="0" w:space="0" w:color="auto"/>
        <w:left w:val="none" w:sz="0" w:space="0" w:color="auto"/>
        <w:bottom w:val="none" w:sz="0" w:space="0" w:color="auto"/>
        <w:right w:val="none" w:sz="0" w:space="0" w:color="auto"/>
      </w:divBdr>
    </w:div>
    <w:div w:id="262346740">
      <w:bodyDiv w:val="1"/>
      <w:marLeft w:val="0"/>
      <w:marRight w:val="0"/>
      <w:marTop w:val="0"/>
      <w:marBottom w:val="0"/>
      <w:divBdr>
        <w:top w:val="none" w:sz="0" w:space="0" w:color="auto"/>
        <w:left w:val="none" w:sz="0" w:space="0" w:color="auto"/>
        <w:bottom w:val="none" w:sz="0" w:space="0" w:color="auto"/>
        <w:right w:val="none" w:sz="0" w:space="0" w:color="auto"/>
      </w:divBdr>
    </w:div>
    <w:div w:id="320937378">
      <w:bodyDiv w:val="1"/>
      <w:marLeft w:val="0"/>
      <w:marRight w:val="0"/>
      <w:marTop w:val="0"/>
      <w:marBottom w:val="0"/>
      <w:divBdr>
        <w:top w:val="none" w:sz="0" w:space="0" w:color="auto"/>
        <w:left w:val="none" w:sz="0" w:space="0" w:color="auto"/>
        <w:bottom w:val="none" w:sz="0" w:space="0" w:color="auto"/>
        <w:right w:val="none" w:sz="0" w:space="0" w:color="auto"/>
      </w:divBdr>
    </w:div>
    <w:div w:id="344207878">
      <w:bodyDiv w:val="1"/>
      <w:marLeft w:val="0"/>
      <w:marRight w:val="0"/>
      <w:marTop w:val="0"/>
      <w:marBottom w:val="0"/>
      <w:divBdr>
        <w:top w:val="none" w:sz="0" w:space="0" w:color="auto"/>
        <w:left w:val="none" w:sz="0" w:space="0" w:color="auto"/>
        <w:bottom w:val="none" w:sz="0" w:space="0" w:color="auto"/>
        <w:right w:val="none" w:sz="0" w:space="0" w:color="auto"/>
      </w:divBdr>
    </w:div>
    <w:div w:id="359210267">
      <w:bodyDiv w:val="1"/>
      <w:marLeft w:val="0"/>
      <w:marRight w:val="0"/>
      <w:marTop w:val="0"/>
      <w:marBottom w:val="0"/>
      <w:divBdr>
        <w:top w:val="none" w:sz="0" w:space="0" w:color="auto"/>
        <w:left w:val="none" w:sz="0" w:space="0" w:color="auto"/>
        <w:bottom w:val="none" w:sz="0" w:space="0" w:color="auto"/>
        <w:right w:val="none" w:sz="0" w:space="0" w:color="auto"/>
      </w:divBdr>
    </w:div>
    <w:div w:id="419103986">
      <w:bodyDiv w:val="1"/>
      <w:marLeft w:val="0"/>
      <w:marRight w:val="0"/>
      <w:marTop w:val="0"/>
      <w:marBottom w:val="0"/>
      <w:divBdr>
        <w:top w:val="none" w:sz="0" w:space="0" w:color="auto"/>
        <w:left w:val="none" w:sz="0" w:space="0" w:color="auto"/>
        <w:bottom w:val="none" w:sz="0" w:space="0" w:color="auto"/>
        <w:right w:val="none" w:sz="0" w:space="0" w:color="auto"/>
      </w:divBdr>
    </w:div>
    <w:div w:id="420418036">
      <w:bodyDiv w:val="1"/>
      <w:marLeft w:val="0"/>
      <w:marRight w:val="0"/>
      <w:marTop w:val="0"/>
      <w:marBottom w:val="0"/>
      <w:divBdr>
        <w:top w:val="none" w:sz="0" w:space="0" w:color="auto"/>
        <w:left w:val="none" w:sz="0" w:space="0" w:color="auto"/>
        <w:bottom w:val="none" w:sz="0" w:space="0" w:color="auto"/>
        <w:right w:val="none" w:sz="0" w:space="0" w:color="auto"/>
      </w:divBdr>
    </w:div>
    <w:div w:id="456535152">
      <w:bodyDiv w:val="1"/>
      <w:marLeft w:val="0"/>
      <w:marRight w:val="0"/>
      <w:marTop w:val="0"/>
      <w:marBottom w:val="0"/>
      <w:divBdr>
        <w:top w:val="none" w:sz="0" w:space="0" w:color="auto"/>
        <w:left w:val="none" w:sz="0" w:space="0" w:color="auto"/>
        <w:bottom w:val="none" w:sz="0" w:space="0" w:color="auto"/>
        <w:right w:val="none" w:sz="0" w:space="0" w:color="auto"/>
      </w:divBdr>
    </w:div>
    <w:div w:id="506528839">
      <w:bodyDiv w:val="1"/>
      <w:marLeft w:val="0"/>
      <w:marRight w:val="0"/>
      <w:marTop w:val="0"/>
      <w:marBottom w:val="0"/>
      <w:divBdr>
        <w:top w:val="none" w:sz="0" w:space="0" w:color="auto"/>
        <w:left w:val="none" w:sz="0" w:space="0" w:color="auto"/>
        <w:bottom w:val="none" w:sz="0" w:space="0" w:color="auto"/>
        <w:right w:val="none" w:sz="0" w:space="0" w:color="auto"/>
      </w:divBdr>
    </w:div>
    <w:div w:id="507600087">
      <w:bodyDiv w:val="1"/>
      <w:marLeft w:val="0"/>
      <w:marRight w:val="0"/>
      <w:marTop w:val="0"/>
      <w:marBottom w:val="0"/>
      <w:divBdr>
        <w:top w:val="none" w:sz="0" w:space="0" w:color="auto"/>
        <w:left w:val="none" w:sz="0" w:space="0" w:color="auto"/>
        <w:bottom w:val="none" w:sz="0" w:space="0" w:color="auto"/>
        <w:right w:val="none" w:sz="0" w:space="0" w:color="auto"/>
      </w:divBdr>
    </w:div>
    <w:div w:id="546258428">
      <w:bodyDiv w:val="1"/>
      <w:marLeft w:val="0"/>
      <w:marRight w:val="0"/>
      <w:marTop w:val="0"/>
      <w:marBottom w:val="0"/>
      <w:divBdr>
        <w:top w:val="none" w:sz="0" w:space="0" w:color="auto"/>
        <w:left w:val="none" w:sz="0" w:space="0" w:color="auto"/>
        <w:bottom w:val="none" w:sz="0" w:space="0" w:color="auto"/>
        <w:right w:val="none" w:sz="0" w:space="0" w:color="auto"/>
      </w:divBdr>
    </w:div>
    <w:div w:id="559875218">
      <w:bodyDiv w:val="1"/>
      <w:marLeft w:val="0"/>
      <w:marRight w:val="0"/>
      <w:marTop w:val="0"/>
      <w:marBottom w:val="0"/>
      <w:divBdr>
        <w:top w:val="none" w:sz="0" w:space="0" w:color="auto"/>
        <w:left w:val="none" w:sz="0" w:space="0" w:color="auto"/>
        <w:bottom w:val="none" w:sz="0" w:space="0" w:color="auto"/>
        <w:right w:val="none" w:sz="0" w:space="0" w:color="auto"/>
      </w:divBdr>
    </w:div>
    <w:div w:id="619848121">
      <w:bodyDiv w:val="1"/>
      <w:marLeft w:val="0"/>
      <w:marRight w:val="0"/>
      <w:marTop w:val="0"/>
      <w:marBottom w:val="0"/>
      <w:divBdr>
        <w:top w:val="none" w:sz="0" w:space="0" w:color="auto"/>
        <w:left w:val="none" w:sz="0" w:space="0" w:color="auto"/>
        <w:bottom w:val="none" w:sz="0" w:space="0" w:color="auto"/>
        <w:right w:val="none" w:sz="0" w:space="0" w:color="auto"/>
      </w:divBdr>
    </w:div>
    <w:div w:id="696855943">
      <w:bodyDiv w:val="1"/>
      <w:marLeft w:val="0"/>
      <w:marRight w:val="0"/>
      <w:marTop w:val="0"/>
      <w:marBottom w:val="0"/>
      <w:divBdr>
        <w:top w:val="none" w:sz="0" w:space="0" w:color="auto"/>
        <w:left w:val="none" w:sz="0" w:space="0" w:color="auto"/>
        <w:bottom w:val="none" w:sz="0" w:space="0" w:color="auto"/>
        <w:right w:val="none" w:sz="0" w:space="0" w:color="auto"/>
      </w:divBdr>
    </w:div>
    <w:div w:id="713847785">
      <w:bodyDiv w:val="1"/>
      <w:marLeft w:val="0"/>
      <w:marRight w:val="0"/>
      <w:marTop w:val="0"/>
      <w:marBottom w:val="0"/>
      <w:divBdr>
        <w:top w:val="none" w:sz="0" w:space="0" w:color="auto"/>
        <w:left w:val="none" w:sz="0" w:space="0" w:color="auto"/>
        <w:bottom w:val="none" w:sz="0" w:space="0" w:color="auto"/>
        <w:right w:val="none" w:sz="0" w:space="0" w:color="auto"/>
      </w:divBdr>
    </w:div>
    <w:div w:id="733429896">
      <w:bodyDiv w:val="1"/>
      <w:marLeft w:val="0"/>
      <w:marRight w:val="0"/>
      <w:marTop w:val="0"/>
      <w:marBottom w:val="0"/>
      <w:divBdr>
        <w:top w:val="none" w:sz="0" w:space="0" w:color="auto"/>
        <w:left w:val="none" w:sz="0" w:space="0" w:color="auto"/>
        <w:bottom w:val="none" w:sz="0" w:space="0" w:color="auto"/>
        <w:right w:val="none" w:sz="0" w:space="0" w:color="auto"/>
      </w:divBdr>
    </w:div>
    <w:div w:id="745802057">
      <w:bodyDiv w:val="1"/>
      <w:marLeft w:val="0"/>
      <w:marRight w:val="0"/>
      <w:marTop w:val="0"/>
      <w:marBottom w:val="0"/>
      <w:divBdr>
        <w:top w:val="none" w:sz="0" w:space="0" w:color="auto"/>
        <w:left w:val="none" w:sz="0" w:space="0" w:color="auto"/>
        <w:bottom w:val="none" w:sz="0" w:space="0" w:color="auto"/>
        <w:right w:val="none" w:sz="0" w:space="0" w:color="auto"/>
      </w:divBdr>
    </w:div>
    <w:div w:id="794451016">
      <w:bodyDiv w:val="1"/>
      <w:marLeft w:val="0"/>
      <w:marRight w:val="0"/>
      <w:marTop w:val="0"/>
      <w:marBottom w:val="0"/>
      <w:divBdr>
        <w:top w:val="none" w:sz="0" w:space="0" w:color="auto"/>
        <w:left w:val="none" w:sz="0" w:space="0" w:color="auto"/>
        <w:bottom w:val="none" w:sz="0" w:space="0" w:color="auto"/>
        <w:right w:val="none" w:sz="0" w:space="0" w:color="auto"/>
      </w:divBdr>
    </w:div>
    <w:div w:id="836269300">
      <w:bodyDiv w:val="1"/>
      <w:marLeft w:val="0"/>
      <w:marRight w:val="0"/>
      <w:marTop w:val="0"/>
      <w:marBottom w:val="0"/>
      <w:divBdr>
        <w:top w:val="none" w:sz="0" w:space="0" w:color="auto"/>
        <w:left w:val="none" w:sz="0" w:space="0" w:color="auto"/>
        <w:bottom w:val="none" w:sz="0" w:space="0" w:color="auto"/>
        <w:right w:val="none" w:sz="0" w:space="0" w:color="auto"/>
      </w:divBdr>
    </w:div>
    <w:div w:id="840580383">
      <w:bodyDiv w:val="1"/>
      <w:marLeft w:val="0"/>
      <w:marRight w:val="0"/>
      <w:marTop w:val="0"/>
      <w:marBottom w:val="0"/>
      <w:divBdr>
        <w:top w:val="none" w:sz="0" w:space="0" w:color="auto"/>
        <w:left w:val="none" w:sz="0" w:space="0" w:color="auto"/>
        <w:bottom w:val="none" w:sz="0" w:space="0" w:color="auto"/>
        <w:right w:val="none" w:sz="0" w:space="0" w:color="auto"/>
      </w:divBdr>
    </w:div>
    <w:div w:id="879975522">
      <w:bodyDiv w:val="1"/>
      <w:marLeft w:val="0"/>
      <w:marRight w:val="0"/>
      <w:marTop w:val="0"/>
      <w:marBottom w:val="0"/>
      <w:divBdr>
        <w:top w:val="none" w:sz="0" w:space="0" w:color="auto"/>
        <w:left w:val="none" w:sz="0" w:space="0" w:color="auto"/>
        <w:bottom w:val="none" w:sz="0" w:space="0" w:color="auto"/>
        <w:right w:val="none" w:sz="0" w:space="0" w:color="auto"/>
      </w:divBdr>
    </w:div>
    <w:div w:id="933980371">
      <w:bodyDiv w:val="1"/>
      <w:marLeft w:val="0"/>
      <w:marRight w:val="0"/>
      <w:marTop w:val="0"/>
      <w:marBottom w:val="0"/>
      <w:divBdr>
        <w:top w:val="none" w:sz="0" w:space="0" w:color="auto"/>
        <w:left w:val="none" w:sz="0" w:space="0" w:color="auto"/>
        <w:bottom w:val="none" w:sz="0" w:space="0" w:color="auto"/>
        <w:right w:val="none" w:sz="0" w:space="0" w:color="auto"/>
      </w:divBdr>
      <w:divsChild>
        <w:div w:id="370689674">
          <w:marLeft w:val="0"/>
          <w:marRight w:val="0"/>
          <w:marTop w:val="0"/>
          <w:marBottom w:val="0"/>
          <w:divBdr>
            <w:top w:val="none" w:sz="0" w:space="0" w:color="auto"/>
            <w:left w:val="none" w:sz="0" w:space="0" w:color="auto"/>
            <w:bottom w:val="none" w:sz="0" w:space="0" w:color="auto"/>
            <w:right w:val="none" w:sz="0" w:space="0" w:color="auto"/>
          </w:divBdr>
        </w:div>
        <w:div w:id="777483096">
          <w:marLeft w:val="0"/>
          <w:marRight w:val="0"/>
          <w:marTop w:val="0"/>
          <w:marBottom w:val="0"/>
          <w:divBdr>
            <w:top w:val="none" w:sz="0" w:space="0" w:color="auto"/>
            <w:left w:val="none" w:sz="0" w:space="0" w:color="auto"/>
            <w:bottom w:val="none" w:sz="0" w:space="0" w:color="auto"/>
            <w:right w:val="none" w:sz="0" w:space="0" w:color="auto"/>
          </w:divBdr>
        </w:div>
        <w:div w:id="643703294">
          <w:marLeft w:val="0"/>
          <w:marRight w:val="0"/>
          <w:marTop w:val="0"/>
          <w:marBottom w:val="0"/>
          <w:divBdr>
            <w:top w:val="none" w:sz="0" w:space="0" w:color="auto"/>
            <w:left w:val="none" w:sz="0" w:space="0" w:color="auto"/>
            <w:bottom w:val="none" w:sz="0" w:space="0" w:color="auto"/>
            <w:right w:val="none" w:sz="0" w:space="0" w:color="auto"/>
          </w:divBdr>
        </w:div>
        <w:div w:id="331228471">
          <w:marLeft w:val="0"/>
          <w:marRight w:val="0"/>
          <w:marTop w:val="0"/>
          <w:marBottom w:val="0"/>
          <w:divBdr>
            <w:top w:val="none" w:sz="0" w:space="0" w:color="auto"/>
            <w:left w:val="none" w:sz="0" w:space="0" w:color="auto"/>
            <w:bottom w:val="none" w:sz="0" w:space="0" w:color="auto"/>
            <w:right w:val="none" w:sz="0" w:space="0" w:color="auto"/>
          </w:divBdr>
        </w:div>
        <w:div w:id="991833899">
          <w:marLeft w:val="0"/>
          <w:marRight w:val="0"/>
          <w:marTop w:val="0"/>
          <w:marBottom w:val="0"/>
          <w:divBdr>
            <w:top w:val="none" w:sz="0" w:space="0" w:color="auto"/>
            <w:left w:val="none" w:sz="0" w:space="0" w:color="auto"/>
            <w:bottom w:val="none" w:sz="0" w:space="0" w:color="auto"/>
            <w:right w:val="none" w:sz="0" w:space="0" w:color="auto"/>
          </w:divBdr>
        </w:div>
        <w:div w:id="607586964">
          <w:marLeft w:val="0"/>
          <w:marRight w:val="0"/>
          <w:marTop w:val="0"/>
          <w:marBottom w:val="0"/>
          <w:divBdr>
            <w:top w:val="none" w:sz="0" w:space="0" w:color="auto"/>
            <w:left w:val="none" w:sz="0" w:space="0" w:color="auto"/>
            <w:bottom w:val="none" w:sz="0" w:space="0" w:color="auto"/>
            <w:right w:val="none" w:sz="0" w:space="0" w:color="auto"/>
          </w:divBdr>
        </w:div>
        <w:div w:id="1840924061">
          <w:marLeft w:val="0"/>
          <w:marRight w:val="0"/>
          <w:marTop w:val="0"/>
          <w:marBottom w:val="0"/>
          <w:divBdr>
            <w:top w:val="none" w:sz="0" w:space="0" w:color="auto"/>
            <w:left w:val="none" w:sz="0" w:space="0" w:color="auto"/>
            <w:bottom w:val="none" w:sz="0" w:space="0" w:color="auto"/>
            <w:right w:val="none" w:sz="0" w:space="0" w:color="auto"/>
          </w:divBdr>
        </w:div>
        <w:div w:id="1096555435">
          <w:marLeft w:val="0"/>
          <w:marRight w:val="0"/>
          <w:marTop w:val="0"/>
          <w:marBottom w:val="0"/>
          <w:divBdr>
            <w:top w:val="none" w:sz="0" w:space="0" w:color="auto"/>
            <w:left w:val="none" w:sz="0" w:space="0" w:color="auto"/>
            <w:bottom w:val="none" w:sz="0" w:space="0" w:color="auto"/>
            <w:right w:val="none" w:sz="0" w:space="0" w:color="auto"/>
          </w:divBdr>
        </w:div>
        <w:div w:id="265507197">
          <w:marLeft w:val="0"/>
          <w:marRight w:val="0"/>
          <w:marTop w:val="0"/>
          <w:marBottom w:val="0"/>
          <w:divBdr>
            <w:top w:val="none" w:sz="0" w:space="0" w:color="auto"/>
            <w:left w:val="none" w:sz="0" w:space="0" w:color="auto"/>
            <w:bottom w:val="none" w:sz="0" w:space="0" w:color="auto"/>
            <w:right w:val="none" w:sz="0" w:space="0" w:color="auto"/>
          </w:divBdr>
        </w:div>
      </w:divsChild>
    </w:div>
    <w:div w:id="980571640">
      <w:bodyDiv w:val="1"/>
      <w:marLeft w:val="0"/>
      <w:marRight w:val="0"/>
      <w:marTop w:val="0"/>
      <w:marBottom w:val="0"/>
      <w:divBdr>
        <w:top w:val="none" w:sz="0" w:space="0" w:color="auto"/>
        <w:left w:val="none" w:sz="0" w:space="0" w:color="auto"/>
        <w:bottom w:val="none" w:sz="0" w:space="0" w:color="auto"/>
        <w:right w:val="none" w:sz="0" w:space="0" w:color="auto"/>
      </w:divBdr>
    </w:div>
    <w:div w:id="1044208378">
      <w:bodyDiv w:val="1"/>
      <w:marLeft w:val="0"/>
      <w:marRight w:val="0"/>
      <w:marTop w:val="0"/>
      <w:marBottom w:val="0"/>
      <w:divBdr>
        <w:top w:val="none" w:sz="0" w:space="0" w:color="auto"/>
        <w:left w:val="none" w:sz="0" w:space="0" w:color="auto"/>
        <w:bottom w:val="none" w:sz="0" w:space="0" w:color="auto"/>
        <w:right w:val="none" w:sz="0" w:space="0" w:color="auto"/>
      </w:divBdr>
    </w:div>
    <w:div w:id="1050616620">
      <w:bodyDiv w:val="1"/>
      <w:marLeft w:val="0"/>
      <w:marRight w:val="0"/>
      <w:marTop w:val="0"/>
      <w:marBottom w:val="0"/>
      <w:divBdr>
        <w:top w:val="none" w:sz="0" w:space="0" w:color="auto"/>
        <w:left w:val="none" w:sz="0" w:space="0" w:color="auto"/>
        <w:bottom w:val="none" w:sz="0" w:space="0" w:color="auto"/>
        <w:right w:val="none" w:sz="0" w:space="0" w:color="auto"/>
      </w:divBdr>
    </w:div>
    <w:div w:id="1054623710">
      <w:bodyDiv w:val="1"/>
      <w:marLeft w:val="0"/>
      <w:marRight w:val="0"/>
      <w:marTop w:val="0"/>
      <w:marBottom w:val="0"/>
      <w:divBdr>
        <w:top w:val="none" w:sz="0" w:space="0" w:color="auto"/>
        <w:left w:val="none" w:sz="0" w:space="0" w:color="auto"/>
        <w:bottom w:val="none" w:sz="0" w:space="0" w:color="auto"/>
        <w:right w:val="none" w:sz="0" w:space="0" w:color="auto"/>
      </w:divBdr>
    </w:div>
    <w:div w:id="1107235873">
      <w:bodyDiv w:val="1"/>
      <w:marLeft w:val="0"/>
      <w:marRight w:val="0"/>
      <w:marTop w:val="0"/>
      <w:marBottom w:val="0"/>
      <w:divBdr>
        <w:top w:val="none" w:sz="0" w:space="0" w:color="auto"/>
        <w:left w:val="none" w:sz="0" w:space="0" w:color="auto"/>
        <w:bottom w:val="none" w:sz="0" w:space="0" w:color="auto"/>
        <w:right w:val="none" w:sz="0" w:space="0" w:color="auto"/>
      </w:divBdr>
    </w:div>
    <w:div w:id="1142769171">
      <w:bodyDiv w:val="1"/>
      <w:marLeft w:val="0"/>
      <w:marRight w:val="0"/>
      <w:marTop w:val="0"/>
      <w:marBottom w:val="0"/>
      <w:divBdr>
        <w:top w:val="none" w:sz="0" w:space="0" w:color="auto"/>
        <w:left w:val="none" w:sz="0" w:space="0" w:color="auto"/>
        <w:bottom w:val="none" w:sz="0" w:space="0" w:color="auto"/>
        <w:right w:val="none" w:sz="0" w:space="0" w:color="auto"/>
      </w:divBdr>
    </w:div>
    <w:div w:id="1158422303">
      <w:bodyDiv w:val="1"/>
      <w:marLeft w:val="0"/>
      <w:marRight w:val="0"/>
      <w:marTop w:val="0"/>
      <w:marBottom w:val="0"/>
      <w:divBdr>
        <w:top w:val="none" w:sz="0" w:space="0" w:color="auto"/>
        <w:left w:val="none" w:sz="0" w:space="0" w:color="auto"/>
        <w:bottom w:val="none" w:sz="0" w:space="0" w:color="auto"/>
        <w:right w:val="none" w:sz="0" w:space="0" w:color="auto"/>
      </w:divBdr>
      <w:divsChild>
        <w:div w:id="1688288332">
          <w:marLeft w:val="0"/>
          <w:marRight w:val="0"/>
          <w:marTop w:val="0"/>
          <w:marBottom w:val="0"/>
          <w:divBdr>
            <w:top w:val="none" w:sz="0" w:space="0" w:color="auto"/>
            <w:left w:val="none" w:sz="0" w:space="0" w:color="auto"/>
            <w:bottom w:val="none" w:sz="0" w:space="0" w:color="auto"/>
            <w:right w:val="none" w:sz="0" w:space="0" w:color="auto"/>
          </w:divBdr>
        </w:div>
        <w:div w:id="1519270099">
          <w:marLeft w:val="0"/>
          <w:marRight w:val="0"/>
          <w:marTop w:val="0"/>
          <w:marBottom w:val="0"/>
          <w:divBdr>
            <w:top w:val="none" w:sz="0" w:space="0" w:color="auto"/>
            <w:left w:val="none" w:sz="0" w:space="0" w:color="auto"/>
            <w:bottom w:val="none" w:sz="0" w:space="0" w:color="auto"/>
            <w:right w:val="none" w:sz="0" w:space="0" w:color="auto"/>
          </w:divBdr>
        </w:div>
        <w:div w:id="319424684">
          <w:marLeft w:val="0"/>
          <w:marRight w:val="0"/>
          <w:marTop w:val="0"/>
          <w:marBottom w:val="0"/>
          <w:divBdr>
            <w:top w:val="none" w:sz="0" w:space="0" w:color="auto"/>
            <w:left w:val="none" w:sz="0" w:space="0" w:color="auto"/>
            <w:bottom w:val="none" w:sz="0" w:space="0" w:color="auto"/>
            <w:right w:val="none" w:sz="0" w:space="0" w:color="auto"/>
          </w:divBdr>
        </w:div>
      </w:divsChild>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174419871">
      <w:bodyDiv w:val="1"/>
      <w:marLeft w:val="0"/>
      <w:marRight w:val="0"/>
      <w:marTop w:val="0"/>
      <w:marBottom w:val="0"/>
      <w:divBdr>
        <w:top w:val="none" w:sz="0" w:space="0" w:color="auto"/>
        <w:left w:val="none" w:sz="0" w:space="0" w:color="auto"/>
        <w:bottom w:val="none" w:sz="0" w:space="0" w:color="auto"/>
        <w:right w:val="none" w:sz="0" w:space="0" w:color="auto"/>
      </w:divBdr>
      <w:divsChild>
        <w:div w:id="916591836">
          <w:marLeft w:val="0"/>
          <w:marRight w:val="0"/>
          <w:marTop w:val="0"/>
          <w:marBottom w:val="0"/>
          <w:divBdr>
            <w:top w:val="none" w:sz="0" w:space="0" w:color="auto"/>
            <w:left w:val="none" w:sz="0" w:space="0" w:color="auto"/>
            <w:bottom w:val="none" w:sz="0" w:space="0" w:color="auto"/>
            <w:right w:val="none" w:sz="0" w:space="0" w:color="auto"/>
          </w:divBdr>
        </w:div>
        <w:div w:id="1302661664">
          <w:marLeft w:val="0"/>
          <w:marRight w:val="0"/>
          <w:marTop w:val="0"/>
          <w:marBottom w:val="0"/>
          <w:divBdr>
            <w:top w:val="none" w:sz="0" w:space="0" w:color="auto"/>
            <w:left w:val="none" w:sz="0" w:space="0" w:color="auto"/>
            <w:bottom w:val="none" w:sz="0" w:space="0" w:color="auto"/>
            <w:right w:val="none" w:sz="0" w:space="0" w:color="auto"/>
          </w:divBdr>
        </w:div>
        <w:div w:id="2105878476">
          <w:marLeft w:val="0"/>
          <w:marRight w:val="0"/>
          <w:marTop w:val="0"/>
          <w:marBottom w:val="0"/>
          <w:divBdr>
            <w:top w:val="none" w:sz="0" w:space="0" w:color="auto"/>
            <w:left w:val="none" w:sz="0" w:space="0" w:color="auto"/>
            <w:bottom w:val="none" w:sz="0" w:space="0" w:color="auto"/>
            <w:right w:val="none" w:sz="0" w:space="0" w:color="auto"/>
          </w:divBdr>
        </w:div>
      </w:divsChild>
    </w:div>
    <w:div w:id="1192381901">
      <w:bodyDiv w:val="1"/>
      <w:marLeft w:val="0"/>
      <w:marRight w:val="0"/>
      <w:marTop w:val="0"/>
      <w:marBottom w:val="0"/>
      <w:divBdr>
        <w:top w:val="none" w:sz="0" w:space="0" w:color="auto"/>
        <w:left w:val="none" w:sz="0" w:space="0" w:color="auto"/>
        <w:bottom w:val="none" w:sz="0" w:space="0" w:color="auto"/>
        <w:right w:val="none" w:sz="0" w:space="0" w:color="auto"/>
      </w:divBdr>
    </w:div>
    <w:div w:id="1216356084">
      <w:bodyDiv w:val="1"/>
      <w:marLeft w:val="0"/>
      <w:marRight w:val="0"/>
      <w:marTop w:val="0"/>
      <w:marBottom w:val="0"/>
      <w:divBdr>
        <w:top w:val="none" w:sz="0" w:space="0" w:color="auto"/>
        <w:left w:val="none" w:sz="0" w:space="0" w:color="auto"/>
        <w:bottom w:val="none" w:sz="0" w:space="0" w:color="auto"/>
        <w:right w:val="none" w:sz="0" w:space="0" w:color="auto"/>
      </w:divBdr>
    </w:div>
    <w:div w:id="1261179517">
      <w:bodyDiv w:val="1"/>
      <w:marLeft w:val="0"/>
      <w:marRight w:val="0"/>
      <w:marTop w:val="0"/>
      <w:marBottom w:val="0"/>
      <w:divBdr>
        <w:top w:val="none" w:sz="0" w:space="0" w:color="auto"/>
        <w:left w:val="none" w:sz="0" w:space="0" w:color="auto"/>
        <w:bottom w:val="none" w:sz="0" w:space="0" w:color="auto"/>
        <w:right w:val="none" w:sz="0" w:space="0" w:color="auto"/>
      </w:divBdr>
    </w:div>
    <w:div w:id="1263102731">
      <w:bodyDiv w:val="1"/>
      <w:marLeft w:val="0"/>
      <w:marRight w:val="0"/>
      <w:marTop w:val="0"/>
      <w:marBottom w:val="0"/>
      <w:divBdr>
        <w:top w:val="none" w:sz="0" w:space="0" w:color="auto"/>
        <w:left w:val="none" w:sz="0" w:space="0" w:color="auto"/>
        <w:bottom w:val="none" w:sz="0" w:space="0" w:color="auto"/>
        <w:right w:val="none" w:sz="0" w:space="0" w:color="auto"/>
      </w:divBdr>
      <w:divsChild>
        <w:div w:id="1691566713">
          <w:marLeft w:val="0"/>
          <w:marRight w:val="0"/>
          <w:marTop w:val="0"/>
          <w:marBottom w:val="0"/>
          <w:divBdr>
            <w:top w:val="none" w:sz="0" w:space="0" w:color="auto"/>
            <w:left w:val="none" w:sz="0" w:space="0" w:color="auto"/>
            <w:bottom w:val="none" w:sz="0" w:space="0" w:color="auto"/>
            <w:right w:val="none" w:sz="0" w:space="0" w:color="auto"/>
          </w:divBdr>
        </w:div>
        <w:div w:id="877163757">
          <w:marLeft w:val="0"/>
          <w:marRight w:val="0"/>
          <w:marTop w:val="0"/>
          <w:marBottom w:val="0"/>
          <w:divBdr>
            <w:top w:val="none" w:sz="0" w:space="0" w:color="auto"/>
            <w:left w:val="none" w:sz="0" w:space="0" w:color="auto"/>
            <w:bottom w:val="none" w:sz="0" w:space="0" w:color="auto"/>
            <w:right w:val="none" w:sz="0" w:space="0" w:color="auto"/>
          </w:divBdr>
        </w:div>
        <w:div w:id="1377895937">
          <w:marLeft w:val="0"/>
          <w:marRight w:val="0"/>
          <w:marTop w:val="0"/>
          <w:marBottom w:val="0"/>
          <w:divBdr>
            <w:top w:val="none" w:sz="0" w:space="0" w:color="auto"/>
            <w:left w:val="none" w:sz="0" w:space="0" w:color="auto"/>
            <w:bottom w:val="none" w:sz="0" w:space="0" w:color="auto"/>
            <w:right w:val="none" w:sz="0" w:space="0" w:color="auto"/>
          </w:divBdr>
        </w:div>
      </w:divsChild>
    </w:div>
    <w:div w:id="1276250523">
      <w:bodyDiv w:val="1"/>
      <w:marLeft w:val="0"/>
      <w:marRight w:val="0"/>
      <w:marTop w:val="0"/>
      <w:marBottom w:val="0"/>
      <w:divBdr>
        <w:top w:val="none" w:sz="0" w:space="0" w:color="auto"/>
        <w:left w:val="none" w:sz="0" w:space="0" w:color="auto"/>
        <w:bottom w:val="none" w:sz="0" w:space="0" w:color="auto"/>
        <w:right w:val="none" w:sz="0" w:space="0" w:color="auto"/>
      </w:divBdr>
    </w:div>
    <w:div w:id="1278829653">
      <w:bodyDiv w:val="1"/>
      <w:marLeft w:val="0"/>
      <w:marRight w:val="0"/>
      <w:marTop w:val="0"/>
      <w:marBottom w:val="0"/>
      <w:divBdr>
        <w:top w:val="none" w:sz="0" w:space="0" w:color="auto"/>
        <w:left w:val="none" w:sz="0" w:space="0" w:color="auto"/>
        <w:bottom w:val="none" w:sz="0" w:space="0" w:color="auto"/>
        <w:right w:val="none" w:sz="0" w:space="0" w:color="auto"/>
      </w:divBdr>
    </w:div>
    <w:div w:id="1284313050">
      <w:bodyDiv w:val="1"/>
      <w:marLeft w:val="0"/>
      <w:marRight w:val="0"/>
      <w:marTop w:val="0"/>
      <w:marBottom w:val="0"/>
      <w:divBdr>
        <w:top w:val="none" w:sz="0" w:space="0" w:color="auto"/>
        <w:left w:val="none" w:sz="0" w:space="0" w:color="auto"/>
        <w:bottom w:val="none" w:sz="0" w:space="0" w:color="auto"/>
        <w:right w:val="none" w:sz="0" w:space="0" w:color="auto"/>
      </w:divBdr>
    </w:div>
    <w:div w:id="1376270273">
      <w:bodyDiv w:val="1"/>
      <w:marLeft w:val="0"/>
      <w:marRight w:val="0"/>
      <w:marTop w:val="0"/>
      <w:marBottom w:val="0"/>
      <w:divBdr>
        <w:top w:val="none" w:sz="0" w:space="0" w:color="auto"/>
        <w:left w:val="none" w:sz="0" w:space="0" w:color="auto"/>
        <w:bottom w:val="none" w:sz="0" w:space="0" w:color="auto"/>
        <w:right w:val="none" w:sz="0" w:space="0" w:color="auto"/>
      </w:divBdr>
    </w:div>
    <w:div w:id="1381711576">
      <w:bodyDiv w:val="1"/>
      <w:marLeft w:val="0"/>
      <w:marRight w:val="0"/>
      <w:marTop w:val="0"/>
      <w:marBottom w:val="0"/>
      <w:divBdr>
        <w:top w:val="none" w:sz="0" w:space="0" w:color="auto"/>
        <w:left w:val="none" w:sz="0" w:space="0" w:color="auto"/>
        <w:bottom w:val="none" w:sz="0" w:space="0" w:color="auto"/>
        <w:right w:val="none" w:sz="0" w:space="0" w:color="auto"/>
      </w:divBdr>
    </w:div>
    <w:div w:id="1406217613">
      <w:bodyDiv w:val="1"/>
      <w:marLeft w:val="0"/>
      <w:marRight w:val="0"/>
      <w:marTop w:val="0"/>
      <w:marBottom w:val="0"/>
      <w:divBdr>
        <w:top w:val="none" w:sz="0" w:space="0" w:color="auto"/>
        <w:left w:val="none" w:sz="0" w:space="0" w:color="auto"/>
        <w:bottom w:val="none" w:sz="0" w:space="0" w:color="auto"/>
        <w:right w:val="none" w:sz="0" w:space="0" w:color="auto"/>
      </w:divBdr>
    </w:div>
    <w:div w:id="1505898473">
      <w:bodyDiv w:val="1"/>
      <w:marLeft w:val="0"/>
      <w:marRight w:val="0"/>
      <w:marTop w:val="0"/>
      <w:marBottom w:val="0"/>
      <w:divBdr>
        <w:top w:val="none" w:sz="0" w:space="0" w:color="auto"/>
        <w:left w:val="none" w:sz="0" w:space="0" w:color="auto"/>
        <w:bottom w:val="none" w:sz="0" w:space="0" w:color="auto"/>
        <w:right w:val="none" w:sz="0" w:space="0" w:color="auto"/>
      </w:divBdr>
    </w:div>
    <w:div w:id="1522668035">
      <w:bodyDiv w:val="1"/>
      <w:marLeft w:val="0"/>
      <w:marRight w:val="0"/>
      <w:marTop w:val="0"/>
      <w:marBottom w:val="0"/>
      <w:divBdr>
        <w:top w:val="none" w:sz="0" w:space="0" w:color="auto"/>
        <w:left w:val="none" w:sz="0" w:space="0" w:color="auto"/>
        <w:bottom w:val="none" w:sz="0" w:space="0" w:color="auto"/>
        <w:right w:val="none" w:sz="0" w:space="0" w:color="auto"/>
      </w:divBdr>
    </w:div>
    <w:div w:id="1523858479">
      <w:bodyDiv w:val="1"/>
      <w:marLeft w:val="0"/>
      <w:marRight w:val="0"/>
      <w:marTop w:val="0"/>
      <w:marBottom w:val="0"/>
      <w:divBdr>
        <w:top w:val="none" w:sz="0" w:space="0" w:color="auto"/>
        <w:left w:val="none" w:sz="0" w:space="0" w:color="auto"/>
        <w:bottom w:val="none" w:sz="0" w:space="0" w:color="auto"/>
        <w:right w:val="none" w:sz="0" w:space="0" w:color="auto"/>
      </w:divBdr>
    </w:div>
    <w:div w:id="1532255451">
      <w:bodyDiv w:val="1"/>
      <w:marLeft w:val="0"/>
      <w:marRight w:val="0"/>
      <w:marTop w:val="0"/>
      <w:marBottom w:val="0"/>
      <w:divBdr>
        <w:top w:val="none" w:sz="0" w:space="0" w:color="auto"/>
        <w:left w:val="none" w:sz="0" w:space="0" w:color="auto"/>
        <w:bottom w:val="none" w:sz="0" w:space="0" w:color="auto"/>
        <w:right w:val="none" w:sz="0" w:space="0" w:color="auto"/>
      </w:divBdr>
    </w:div>
    <w:div w:id="1547720992">
      <w:bodyDiv w:val="1"/>
      <w:marLeft w:val="0"/>
      <w:marRight w:val="0"/>
      <w:marTop w:val="0"/>
      <w:marBottom w:val="0"/>
      <w:divBdr>
        <w:top w:val="none" w:sz="0" w:space="0" w:color="auto"/>
        <w:left w:val="none" w:sz="0" w:space="0" w:color="auto"/>
        <w:bottom w:val="none" w:sz="0" w:space="0" w:color="auto"/>
        <w:right w:val="none" w:sz="0" w:space="0" w:color="auto"/>
      </w:divBdr>
    </w:div>
    <w:div w:id="1580672527">
      <w:bodyDiv w:val="1"/>
      <w:marLeft w:val="0"/>
      <w:marRight w:val="0"/>
      <w:marTop w:val="0"/>
      <w:marBottom w:val="0"/>
      <w:divBdr>
        <w:top w:val="none" w:sz="0" w:space="0" w:color="auto"/>
        <w:left w:val="none" w:sz="0" w:space="0" w:color="auto"/>
        <w:bottom w:val="none" w:sz="0" w:space="0" w:color="auto"/>
        <w:right w:val="none" w:sz="0" w:space="0" w:color="auto"/>
      </w:divBdr>
    </w:div>
    <w:div w:id="1592735196">
      <w:bodyDiv w:val="1"/>
      <w:marLeft w:val="0"/>
      <w:marRight w:val="0"/>
      <w:marTop w:val="0"/>
      <w:marBottom w:val="0"/>
      <w:divBdr>
        <w:top w:val="none" w:sz="0" w:space="0" w:color="auto"/>
        <w:left w:val="none" w:sz="0" w:space="0" w:color="auto"/>
        <w:bottom w:val="none" w:sz="0" w:space="0" w:color="auto"/>
        <w:right w:val="none" w:sz="0" w:space="0" w:color="auto"/>
      </w:divBdr>
    </w:div>
    <w:div w:id="1790735125">
      <w:bodyDiv w:val="1"/>
      <w:marLeft w:val="0"/>
      <w:marRight w:val="0"/>
      <w:marTop w:val="0"/>
      <w:marBottom w:val="0"/>
      <w:divBdr>
        <w:top w:val="none" w:sz="0" w:space="0" w:color="auto"/>
        <w:left w:val="none" w:sz="0" w:space="0" w:color="auto"/>
        <w:bottom w:val="none" w:sz="0" w:space="0" w:color="auto"/>
        <w:right w:val="none" w:sz="0" w:space="0" w:color="auto"/>
      </w:divBdr>
    </w:div>
    <w:div w:id="1807701106">
      <w:bodyDiv w:val="1"/>
      <w:marLeft w:val="0"/>
      <w:marRight w:val="0"/>
      <w:marTop w:val="0"/>
      <w:marBottom w:val="0"/>
      <w:divBdr>
        <w:top w:val="none" w:sz="0" w:space="0" w:color="auto"/>
        <w:left w:val="none" w:sz="0" w:space="0" w:color="auto"/>
        <w:bottom w:val="none" w:sz="0" w:space="0" w:color="auto"/>
        <w:right w:val="none" w:sz="0" w:space="0" w:color="auto"/>
      </w:divBdr>
    </w:div>
    <w:div w:id="1849368450">
      <w:bodyDiv w:val="1"/>
      <w:marLeft w:val="0"/>
      <w:marRight w:val="0"/>
      <w:marTop w:val="0"/>
      <w:marBottom w:val="0"/>
      <w:divBdr>
        <w:top w:val="none" w:sz="0" w:space="0" w:color="auto"/>
        <w:left w:val="none" w:sz="0" w:space="0" w:color="auto"/>
        <w:bottom w:val="none" w:sz="0" w:space="0" w:color="auto"/>
        <w:right w:val="none" w:sz="0" w:space="0" w:color="auto"/>
      </w:divBdr>
    </w:div>
    <w:div w:id="1856531852">
      <w:bodyDiv w:val="1"/>
      <w:marLeft w:val="0"/>
      <w:marRight w:val="0"/>
      <w:marTop w:val="0"/>
      <w:marBottom w:val="0"/>
      <w:divBdr>
        <w:top w:val="none" w:sz="0" w:space="0" w:color="auto"/>
        <w:left w:val="none" w:sz="0" w:space="0" w:color="auto"/>
        <w:bottom w:val="none" w:sz="0" w:space="0" w:color="auto"/>
        <w:right w:val="none" w:sz="0" w:space="0" w:color="auto"/>
      </w:divBdr>
    </w:div>
    <w:div w:id="1872575138">
      <w:bodyDiv w:val="1"/>
      <w:marLeft w:val="0"/>
      <w:marRight w:val="0"/>
      <w:marTop w:val="0"/>
      <w:marBottom w:val="0"/>
      <w:divBdr>
        <w:top w:val="none" w:sz="0" w:space="0" w:color="auto"/>
        <w:left w:val="none" w:sz="0" w:space="0" w:color="auto"/>
        <w:bottom w:val="none" w:sz="0" w:space="0" w:color="auto"/>
        <w:right w:val="none" w:sz="0" w:space="0" w:color="auto"/>
      </w:divBdr>
    </w:div>
    <w:div w:id="1896087631">
      <w:bodyDiv w:val="1"/>
      <w:marLeft w:val="0"/>
      <w:marRight w:val="0"/>
      <w:marTop w:val="0"/>
      <w:marBottom w:val="0"/>
      <w:divBdr>
        <w:top w:val="none" w:sz="0" w:space="0" w:color="auto"/>
        <w:left w:val="none" w:sz="0" w:space="0" w:color="auto"/>
        <w:bottom w:val="none" w:sz="0" w:space="0" w:color="auto"/>
        <w:right w:val="none" w:sz="0" w:space="0" w:color="auto"/>
      </w:divBdr>
    </w:div>
    <w:div w:id="1922642186">
      <w:bodyDiv w:val="1"/>
      <w:marLeft w:val="0"/>
      <w:marRight w:val="0"/>
      <w:marTop w:val="0"/>
      <w:marBottom w:val="0"/>
      <w:divBdr>
        <w:top w:val="none" w:sz="0" w:space="0" w:color="auto"/>
        <w:left w:val="none" w:sz="0" w:space="0" w:color="auto"/>
        <w:bottom w:val="none" w:sz="0" w:space="0" w:color="auto"/>
        <w:right w:val="none" w:sz="0" w:space="0" w:color="auto"/>
      </w:divBdr>
    </w:div>
    <w:div w:id="1966498996">
      <w:bodyDiv w:val="1"/>
      <w:marLeft w:val="0"/>
      <w:marRight w:val="0"/>
      <w:marTop w:val="0"/>
      <w:marBottom w:val="0"/>
      <w:divBdr>
        <w:top w:val="none" w:sz="0" w:space="0" w:color="auto"/>
        <w:left w:val="none" w:sz="0" w:space="0" w:color="auto"/>
        <w:bottom w:val="none" w:sz="0" w:space="0" w:color="auto"/>
        <w:right w:val="none" w:sz="0" w:space="0" w:color="auto"/>
      </w:divBdr>
    </w:div>
    <w:div w:id="1993677057">
      <w:bodyDiv w:val="1"/>
      <w:marLeft w:val="0"/>
      <w:marRight w:val="0"/>
      <w:marTop w:val="0"/>
      <w:marBottom w:val="0"/>
      <w:divBdr>
        <w:top w:val="none" w:sz="0" w:space="0" w:color="auto"/>
        <w:left w:val="none" w:sz="0" w:space="0" w:color="auto"/>
        <w:bottom w:val="none" w:sz="0" w:space="0" w:color="auto"/>
        <w:right w:val="none" w:sz="0" w:space="0" w:color="auto"/>
      </w:divBdr>
    </w:div>
    <w:div w:id="2086297947">
      <w:bodyDiv w:val="1"/>
      <w:marLeft w:val="0"/>
      <w:marRight w:val="0"/>
      <w:marTop w:val="0"/>
      <w:marBottom w:val="0"/>
      <w:divBdr>
        <w:top w:val="none" w:sz="0" w:space="0" w:color="auto"/>
        <w:left w:val="none" w:sz="0" w:space="0" w:color="auto"/>
        <w:bottom w:val="none" w:sz="0" w:space="0" w:color="auto"/>
        <w:right w:val="none" w:sz="0" w:space="0" w:color="auto"/>
      </w:divBdr>
    </w:div>
    <w:div w:id="2094086182">
      <w:bodyDiv w:val="1"/>
      <w:marLeft w:val="0"/>
      <w:marRight w:val="0"/>
      <w:marTop w:val="0"/>
      <w:marBottom w:val="0"/>
      <w:divBdr>
        <w:top w:val="none" w:sz="0" w:space="0" w:color="auto"/>
        <w:left w:val="none" w:sz="0" w:space="0" w:color="auto"/>
        <w:bottom w:val="none" w:sz="0" w:space="0" w:color="auto"/>
        <w:right w:val="none" w:sz="0" w:space="0" w:color="auto"/>
      </w:divBdr>
    </w:div>
    <w:div w:id="2112553295">
      <w:bodyDiv w:val="1"/>
      <w:marLeft w:val="0"/>
      <w:marRight w:val="0"/>
      <w:marTop w:val="0"/>
      <w:marBottom w:val="0"/>
      <w:divBdr>
        <w:top w:val="none" w:sz="0" w:space="0" w:color="auto"/>
        <w:left w:val="none" w:sz="0" w:space="0" w:color="auto"/>
        <w:bottom w:val="none" w:sz="0" w:space="0" w:color="auto"/>
        <w:right w:val="none" w:sz="0" w:space="0" w:color="auto"/>
      </w:divBdr>
    </w:div>
    <w:div w:id="2116245355">
      <w:bodyDiv w:val="1"/>
      <w:marLeft w:val="0"/>
      <w:marRight w:val="0"/>
      <w:marTop w:val="0"/>
      <w:marBottom w:val="0"/>
      <w:divBdr>
        <w:top w:val="none" w:sz="0" w:space="0" w:color="auto"/>
        <w:left w:val="none" w:sz="0" w:space="0" w:color="auto"/>
        <w:bottom w:val="none" w:sz="0" w:space="0" w:color="auto"/>
        <w:right w:val="none" w:sz="0" w:space="0" w:color="auto"/>
      </w:divBdr>
    </w:div>
    <w:div w:id="2117171013">
      <w:bodyDiv w:val="1"/>
      <w:marLeft w:val="0"/>
      <w:marRight w:val="0"/>
      <w:marTop w:val="0"/>
      <w:marBottom w:val="0"/>
      <w:divBdr>
        <w:top w:val="none" w:sz="0" w:space="0" w:color="auto"/>
        <w:left w:val="none" w:sz="0" w:space="0" w:color="auto"/>
        <w:bottom w:val="none" w:sz="0" w:space="0" w:color="auto"/>
        <w:right w:val="none" w:sz="0" w:space="0" w:color="auto"/>
      </w:divBdr>
    </w:div>
    <w:div w:id="2125541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inlex.fi/fi/laki/ajantasa/1987/19870380" TargetMode="External"/><Relationship Id="rId13" Type="http://schemas.openxmlformats.org/officeDocument/2006/relationships/hyperlink" Target="https://eur-lex.europa.eu/legal-content/FI/TXT/?uri=CELEX%3A32016L2102" TargetMode="External"/><Relationship Id="rId18" Type="http://schemas.openxmlformats.org/officeDocument/2006/relationships/hyperlink" Target="https://finlex.fi/en/"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yle.fi/a/3-12568793" TargetMode="External"/><Relationship Id="rId17" Type="http://schemas.openxmlformats.org/officeDocument/2006/relationships/hyperlink" Target="https://stm.fi/en/work-ability-programme1" TargetMode="External"/><Relationship Id="rId2" Type="http://schemas.openxmlformats.org/officeDocument/2006/relationships/customXml" Target="../customXml/item2.xml"/><Relationship Id="rId16" Type="http://schemas.openxmlformats.org/officeDocument/2006/relationships/hyperlink" Target="https://finlandabroad.fi/documents/384951/405231/intellectual_disablities_in_finland_by_faidd.pdf/985405e7-c52b-2141-ce07-184bc0de52a7?t=1548963361414" TargetMode="External"/><Relationship Id="rId20" Type="http://schemas.openxmlformats.org/officeDocument/2006/relationships/hyperlink" Target="https://stm.fi/en/frontpag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finlex.fi/fi/laki/kaannokset/2014/en20141325.pdf" TargetMode="External"/><Relationship Id="rId5" Type="http://schemas.openxmlformats.org/officeDocument/2006/relationships/styles" Target="styles.xml"/><Relationship Id="rId15" Type="http://schemas.openxmlformats.org/officeDocument/2006/relationships/hyperlink" Target="https://www.expatfocus.com/finland/guide/finland-disability" TargetMode="External"/><Relationship Id="rId10" Type="http://schemas.openxmlformats.org/officeDocument/2006/relationships/hyperlink" Target="https://www.finlex.fi/fi/laki/ajantasa/1977/19770519" TargetMode="External"/><Relationship Id="rId19" Type="http://schemas.openxmlformats.org/officeDocument/2006/relationships/hyperlink" Target="https://thl.fi/en/web/thlfi-en" TargetMode="External"/><Relationship Id="rId4" Type="http://schemas.openxmlformats.org/officeDocument/2006/relationships/numbering" Target="numbering.xml"/><Relationship Id="rId9" Type="http://schemas.openxmlformats.org/officeDocument/2006/relationships/hyperlink" Target="https://www.finlex.fi/fi/laki/ajantasa/1987/19870380" TargetMode="External"/><Relationship Id="rId14" Type="http://schemas.openxmlformats.org/officeDocument/2006/relationships/hyperlink" Target="https://www.finlex.fi/fi/laki/alkup/2019/20190306"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2.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686</Words>
  <Characters>3913</Characters>
  <Application>Microsoft Office Word</Application>
  <DocSecurity>0</DocSecurity>
  <Lines>32</Lines>
  <Paragraphs>9</Paragraphs>
  <ScaleCrop>false</ScaleCrop>
  <Company/>
  <LinksUpToDate>false</LinksUpToDate>
  <CharactersWithSpaces>4590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Jerdee, Anna</dc:creator>
  <cp:keywords/>
  <dc:description/>
  <cp:lastModifiedBy>Jacob Wilson</cp:lastModifiedBy>
  <cp:revision>2</cp:revision>
  <dcterms:created xsi:type="dcterms:W3CDTF">2024-02-04T19:21:00Z</dcterms:created>
  <dcterms:modified xsi:type="dcterms:W3CDTF">2024-02-04T19:21:00Z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